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4853" w:type="dxa"/>
        <w:tblLook w:val="04A0" w:firstRow="1" w:lastRow="0" w:firstColumn="1" w:lastColumn="0" w:noHBand="0" w:noVBand="1"/>
      </w:tblPr>
      <w:tblGrid>
        <w:gridCol w:w="2376"/>
        <w:gridCol w:w="1320"/>
        <w:gridCol w:w="2508"/>
        <w:gridCol w:w="1188"/>
        <w:gridCol w:w="2781"/>
        <w:gridCol w:w="916"/>
        <w:gridCol w:w="2486"/>
        <w:gridCol w:w="1211"/>
        <w:gridCol w:w="67"/>
      </w:tblGrid>
      <w:tr w:rsidR="007757EC" w14:paraId="312C1120" w14:textId="77777777" w:rsidTr="00320C49">
        <w:trPr>
          <w:trHeight w:val="282"/>
        </w:trPr>
        <w:tc>
          <w:tcPr>
            <w:tcW w:w="14853" w:type="dxa"/>
            <w:gridSpan w:val="9"/>
            <w:tcBorders>
              <w:top w:val="single" w:sz="4" w:space="0" w:color="auto"/>
              <w:left w:val="single" w:sz="4" w:space="0" w:color="auto"/>
              <w:bottom w:val="single" w:sz="4" w:space="0" w:color="auto"/>
              <w:right w:val="single" w:sz="4" w:space="0" w:color="auto"/>
            </w:tcBorders>
            <w:shd w:val="clear" w:color="auto" w:fill="F79646" w:themeFill="accent6"/>
            <w:hideMark/>
          </w:tcPr>
          <w:p w14:paraId="290EF218" w14:textId="77777777" w:rsidR="00320C49" w:rsidRDefault="00320C49" w:rsidP="00320C49">
            <w:pPr>
              <w:pStyle w:val="ListParagraph"/>
              <w:numPr>
                <w:ilvl w:val="0"/>
                <w:numId w:val="9"/>
              </w:numPr>
              <w:spacing w:after="0" w:line="240" w:lineRule="auto"/>
              <w:jc w:val="center"/>
              <w:rPr>
                <w:b/>
                <w:lang w:val="ro-RO"/>
              </w:rPr>
            </w:pPr>
            <w:r>
              <w:rPr>
                <w:b/>
                <w:lang w:val="ro-RO"/>
              </w:rPr>
              <w:t xml:space="preserve">Judecătoria Strășeni </w:t>
            </w:r>
          </w:p>
          <w:p w14:paraId="3D6A46D4" w14:textId="77777777" w:rsidR="00320C49" w:rsidRDefault="00320C49">
            <w:pPr>
              <w:pStyle w:val="ListParagraph"/>
              <w:spacing w:after="0" w:line="240" w:lineRule="auto"/>
              <w:jc w:val="center"/>
              <w:rPr>
                <w:lang w:val="ro-RO"/>
              </w:rPr>
            </w:pPr>
            <w:r>
              <w:rPr>
                <w:b/>
                <w:lang w:val="ro-RO"/>
              </w:rPr>
              <w:t>Str. Ștefan cel Mare 98</w:t>
            </w:r>
          </w:p>
        </w:tc>
      </w:tr>
      <w:tr w:rsidR="007757EC" w14:paraId="1B7E66FD" w14:textId="77777777" w:rsidTr="00320C49">
        <w:trPr>
          <w:trHeight w:val="148"/>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299D7DD" w14:textId="77777777" w:rsidR="00320C49" w:rsidRDefault="00320C49">
            <w:pPr>
              <w:spacing w:after="0" w:line="240" w:lineRule="auto"/>
              <w:jc w:val="center"/>
              <w:rPr>
                <w:b/>
                <w:bCs/>
                <w:lang w:eastAsia="en-US"/>
              </w:rPr>
            </w:pPr>
            <w:r>
              <w:rPr>
                <w:b/>
                <w:bCs/>
                <w:lang w:eastAsia="en-US"/>
              </w:rPr>
              <w:t>Elementul clădirii/terenului</w:t>
            </w:r>
          </w:p>
        </w:tc>
        <w:tc>
          <w:tcPr>
            <w:tcW w:w="3828"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2FAE797" w14:textId="77777777" w:rsidR="00320C49" w:rsidRDefault="00320C49">
            <w:pPr>
              <w:spacing w:after="0" w:line="240" w:lineRule="auto"/>
              <w:jc w:val="center"/>
              <w:rPr>
                <w:b/>
                <w:bCs/>
                <w:lang w:eastAsia="en-US"/>
              </w:rPr>
            </w:pPr>
            <w:r>
              <w:rPr>
                <w:b/>
                <w:bCs/>
                <w:lang w:eastAsia="en-US"/>
              </w:rPr>
              <w:t>Problemele identificate</w:t>
            </w:r>
          </w:p>
          <w:p w14:paraId="4E936F70" w14:textId="77777777" w:rsidR="00320C49" w:rsidRDefault="00320C49">
            <w:pPr>
              <w:spacing w:after="0" w:line="240" w:lineRule="auto"/>
              <w:jc w:val="center"/>
              <w:rPr>
                <w:lang w:eastAsia="en-US"/>
              </w:rPr>
            </w:pPr>
            <w:r>
              <w:rPr>
                <w:b/>
                <w:bCs/>
                <w:lang w:eastAsia="en-US"/>
              </w:rPr>
              <w:t>privind asigurarea accesibilității</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926F588" w14:textId="77777777" w:rsidR="00320C49" w:rsidRDefault="00320C49">
            <w:pPr>
              <w:spacing w:after="0" w:line="240" w:lineRule="auto"/>
              <w:jc w:val="center"/>
              <w:rPr>
                <w:b/>
                <w:bCs/>
                <w:lang w:eastAsia="en-US"/>
              </w:rPr>
            </w:pPr>
            <w:r>
              <w:rPr>
                <w:b/>
                <w:bCs/>
                <w:lang w:eastAsia="en-US"/>
              </w:rPr>
              <w:t xml:space="preserve">Recomandările privind </w:t>
            </w:r>
          </w:p>
          <w:p w14:paraId="36A60DB7" w14:textId="77777777" w:rsidR="00320C49" w:rsidRDefault="00320C49">
            <w:pPr>
              <w:spacing w:after="0" w:line="240" w:lineRule="auto"/>
              <w:jc w:val="center"/>
              <w:rPr>
                <w:lang w:eastAsia="en-US"/>
              </w:rPr>
            </w:pPr>
            <w:r>
              <w:rPr>
                <w:b/>
                <w:bCs/>
                <w:lang w:eastAsia="en-US"/>
              </w:rPr>
              <w:t>asigurarea accesibilității</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B68FEDF" w14:textId="77777777" w:rsidR="00320C49" w:rsidRDefault="00320C49">
            <w:pPr>
              <w:spacing w:after="0" w:line="240" w:lineRule="auto"/>
              <w:rPr>
                <w:b/>
                <w:bCs/>
                <w:lang w:eastAsia="en-US"/>
              </w:rPr>
            </w:pPr>
            <w:r>
              <w:rPr>
                <w:b/>
                <w:bCs/>
                <w:lang w:eastAsia="en-US"/>
              </w:rPr>
              <w:t>Autoritatea responsabilă</w:t>
            </w:r>
          </w:p>
        </w:tc>
        <w:tc>
          <w:tcPr>
            <w:tcW w:w="1278"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6067F3D" w14:textId="77777777" w:rsidR="00320C49" w:rsidRDefault="00320C49">
            <w:pPr>
              <w:spacing w:after="0" w:line="240" w:lineRule="auto"/>
              <w:rPr>
                <w:b/>
                <w:bCs/>
                <w:lang w:eastAsia="en-US"/>
              </w:rPr>
            </w:pPr>
            <w:r>
              <w:rPr>
                <w:b/>
                <w:bCs/>
                <w:lang w:eastAsia="en-US"/>
              </w:rPr>
              <w:t>Nr.</w:t>
            </w:r>
          </w:p>
          <w:p w14:paraId="624C12E9" w14:textId="77777777" w:rsidR="00320C49" w:rsidRDefault="00320C49">
            <w:pPr>
              <w:spacing w:after="0" w:line="240" w:lineRule="auto"/>
              <w:rPr>
                <w:lang w:eastAsia="en-US"/>
              </w:rPr>
            </w:pPr>
            <w:r>
              <w:rPr>
                <w:b/>
                <w:bCs/>
                <w:lang w:eastAsia="en-US"/>
              </w:rPr>
              <w:t>foto</w:t>
            </w:r>
          </w:p>
        </w:tc>
      </w:tr>
      <w:tr w:rsidR="007757EC" w14:paraId="6A7932B3" w14:textId="77777777" w:rsidTr="00320C49">
        <w:trPr>
          <w:trHeight w:val="148"/>
        </w:trPr>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B41B26E" w14:textId="77777777" w:rsidR="00320C49" w:rsidRDefault="00320C49" w:rsidP="00320C49">
            <w:pPr>
              <w:pStyle w:val="ListParagraph"/>
              <w:numPr>
                <w:ilvl w:val="0"/>
                <w:numId w:val="1"/>
              </w:numPr>
              <w:spacing w:after="0" w:line="240" w:lineRule="auto"/>
              <w:ind w:left="342" w:hanging="270"/>
              <w:jc w:val="both"/>
              <w:rPr>
                <w:lang w:val="ro-RO"/>
              </w:rPr>
            </w:pPr>
            <w:r>
              <w:rPr>
                <w:b/>
                <w:lang w:val="ro-RO"/>
              </w:rPr>
              <w:t>Terenul în imediată apropiere de clădire (în raza de 200 metri de la clădire)</w:t>
            </w:r>
          </w:p>
        </w:tc>
        <w:tc>
          <w:tcPr>
            <w:tcW w:w="382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8F95F9A" w14:textId="476EC0A0" w:rsidR="00320C49" w:rsidRDefault="00320C49" w:rsidP="00320C49">
            <w:pPr>
              <w:pStyle w:val="ListParagraph"/>
              <w:numPr>
                <w:ilvl w:val="0"/>
                <w:numId w:val="2"/>
              </w:numPr>
              <w:spacing w:after="0" w:line="240" w:lineRule="auto"/>
              <w:ind w:left="252" w:hanging="180"/>
              <w:rPr>
                <w:lang w:val="ro-RO"/>
              </w:rPr>
            </w:pPr>
            <w:r>
              <w:rPr>
                <w:lang w:val="ro-RO"/>
              </w:rPr>
              <w:t>Bordurile sunt coborâte la trecerile de pietoni</w:t>
            </w:r>
            <w:r w:rsidR="008B4AF3">
              <w:rPr>
                <w:lang w:val="ro-RO"/>
              </w:rPr>
              <w:t xml:space="preserve">, dar unghiul rampei la bordură </w:t>
            </w:r>
            <w:r w:rsidR="004D0262">
              <w:rPr>
                <w:lang w:val="ro-RO"/>
              </w:rPr>
              <w:t>depășește</w:t>
            </w:r>
            <w:r w:rsidR="008B4AF3">
              <w:rPr>
                <w:lang w:val="ro-RO"/>
              </w:rPr>
              <w:t xml:space="preserve"> 10%</w:t>
            </w:r>
            <w:r>
              <w:rPr>
                <w:lang w:val="ro-RO"/>
              </w:rPr>
              <w:t>.</w:t>
            </w:r>
          </w:p>
          <w:p w14:paraId="61D53B35" w14:textId="77777777" w:rsidR="00320C49" w:rsidRDefault="00320C49" w:rsidP="00320C49">
            <w:pPr>
              <w:pStyle w:val="ListParagraph"/>
              <w:numPr>
                <w:ilvl w:val="0"/>
                <w:numId w:val="2"/>
              </w:numPr>
              <w:spacing w:after="0" w:line="240" w:lineRule="auto"/>
              <w:ind w:left="252" w:hanging="180"/>
              <w:rPr>
                <w:lang w:val="ro-RO"/>
              </w:rPr>
            </w:pPr>
            <w:r>
              <w:rPr>
                <w:lang w:val="ro-RO"/>
              </w:rPr>
              <w:t xml:space="preserve"> Lipsește pavajul tactil de avertizare la trecerile de pietoni.</w:t>
            </w:r>
          </w:p>
          <w:p w14:paraId="4EFBBFDE" w14:textId="19C1A524" w:rsidR="00320C49" w:rsidRDefault="00320C49" w:rsidP="007558BB">
            <w:pPr>
              <w:pStyle w:val="ListParagraph"/>
              <w:numPr>
                <w:ilvl w:val="0"/>
                <w:numId w:val="2"/>
              </w:numPr>
              <w:spacing w:after="0" w:line="240" w:lineRule="auto"/>
              <w:ind w:left="252" w:hanging="180"/>
              <w:rPr>
                <w:lang w:val="ro-RO"/>
              </w:rPr>
            </w:pPr>
            <w:r>
              <w:rPr>
                <w:lang w:val="ro-RO"/>
              </w:rPr>
              <w:t>Lipse</w:t>
            </w:r>
            <w:r w:rsidR="004D0262">
              <w:rPr>
                <w:lang w:val="ro-RO"/>
              </w:rPr>
              <w:t xml:space="preserve">sc locurile de parcare rezervate </w:t>
            </w:r>
            <w:r>
              <w:rPr>
                <w:lang w:val="ro-RO"/>
              </w:rPr>
              <w:t>pentru persoanel</w:t>
            </w:r>
            <w:r w:rsidR="004D0262">
              <w:rPr>
                <w:lang w:val="ro-RO"/>
              </w:rPr>
              <w:t>e</w:t>
            </w:r>
            <w:r>
              <w:rPr>
                <w:lang w:val="ro-RO"/>
              </w:rPr>
              <w:t xml:space="preserve">  cu dizabilități. </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939D8E" w14:textId="3AFEFBDF" w:rsidR="00320C49" w:rsidRDefault="004D0262" w:rsidP="004D0262">
            <w:pPr>
              <w:spacing w:after="0" w:line="240" w:lineRule="auto"/>
              <w:jc w:val="both"/>
            </w:pPr>
            <w:r>
              <w:t xml:space="preserve">1. </w:t>
            </w:r>
            <w:r w:rsidR="00320C49" w:rsidRPr="004D0262">
              <w:t>Instalarea pavajului tactil de</w:t>
            </w:r>
            <w:r w:rsidR="00320C49">
              <w:t xml:space="preserve"> </w:t>
            </w:r>
            <w:proofErr w:type="spellStart"/>
            <w:r w:rsidR="00320C49">
              <w:t>avertizare</w:t>
            </w:r>
            <w:proofErr w:type="spellEnd"/>
            <w:r w:rsidR="00320C49">
              <w:t xml:space="preserve"> la </w:t>
            </w:r>
            <w:proofErr w:type="spellStart"/>
            <w:r w:rsidR="00320C49">
              <w:t>trecerile</w:t>
            </w:r>
            <w:proofErr w:type="spellEnd"/>
            <w:r w:rsidR="00320C49">
              <w:t xml:space="preserve"> de</w:t>
            </w:r>
            <w:r w:rsidR="00E87ABB">
              <w:t xml:space="preserve"> </w:t>
            </w:r>
            <w:proofErr w:type="spellStart"/>
            <w:r w:rsidR="00E87ABB">
              <w:t>pietoni</w:t>
            </w:r>
            <w:proofErr w:type="spellEnd"/>
            <w:r w:rsidR="00E87ABB">
              <w:t xml:space="preserve"> (60-80 cm </w:t>
            </w:r>
            <w:proofErr w:type="spellStart"/>
            <w:r w:rsidR="00E87ABB">
              <w:t>pâ</w:t>
            </w:r>
            <w:r w:rsidR="00320C49">
              <w:t>nă</w:t>
            </w:r>
            <w:proofErr w:type="spellEnd"/>
            <w:r w:rsidR="00320C49">
              <w:t xml:space="preserve"> la </w:t>
            </w:r>
            <w:proofErr w:type="spellStart"/>
            <w:r w:rsidR="00E87ABB">
              <w:t>i</w:t>
            </w:r>
            <w:r w:rsidR="00320C49">
              <w:t>eșirea</w:t>
            </w:r>
            <w:proofErr w:type="spellEnd"/>
            <w:r w:rsidR="00320C49">
              <w:t xml:space="preserve"> pe </w:t>
            </w:r>
            <w:proofErr w:type="spellStart"/>
            <w:r w:rsidR="00320C49">
              <w:t>carosabil</w:t>
            </w:r>
            <w:proofErr w:type="spellEnd"/>
            <w:r w:rsidR="00320C49">
              <w:t xml:space="preserve">) </w:t>
            </w:r>
          </w:p>
          <w:p w14:paraId="2810294E" w14:textId="77777777" w:rsidR="00320C49" w:rsidRDefault="00320C49">
            <w:pPr>
              <w:spacing w:after="0" w:line="240" w:lineRule="auto"/>
              <w:ind w:left="12"/>
              <w:jc w:val="both"/>
              <w:rPr>
                <w:lang w:eastAsia="en-US"/>
              </w:rPr>
            </w:pPr>
          </w:p>
          <w:p w14:paraId="0F0D4B36" w14:textId="144C8FCD" w:rsidR="00320C49" w:rsidRDefault="004D0262">
            <w:pPr>
              <w:spacing w:after="0" w:line="240" w:lineRule="auto"/>
              <w:jc w:val="both"/>
              <w:rPr>
                <w:lang w:eastAsia="en-US"/>
              </w:rPr>
            </w:pPr>
            <w:r>
              <w:rPr>
                <w:lang w:eastAsia="en-US"/>
              </w:rPr>
              <w:t xml:space="preserve">2. </w:t>
            </w:r>
            <w:r w:rsidR="00320C49">
              <w:rPr>
                <w:lang w:eastAsia="en-US"/>
              </w:rPr>
              <w:t>Amenajarea</w:t>
            </w:r>
            <w:r>
              <w:rPr>
                <w:lang w:eastAsia="en-US"/>
              </w:rPr>
              <w:t>, în apropierea clădirii,</w:t>
            </w:r>
            <w:r w:rsidR="00320C49">
              <w:rPr>
                <w:lang w:eastAsia="en-US"/>
              </w:rPr>
              <w:t xml:space="preserve"> </w:t>
            </w:r>
            <w:r>
              <w:rPr>
                <w:lang w:eastAsia="en-US"/>
              </w:rPr>
              <w:t xml:space="preserve">a cel puțin unui loc de parcare rezervat pentru persoanele cu dizabilități, </w:t>
            </w:r>
            <w:r w:rsidR="00320C49">
              <w:rPr>
                <w:lang w:eastAsia="en-US"/>
              </w:rPr>
              <w:t>marcarea</w:t>
            </w:r>
            <w:r>
              <w:rPr>
                <w:lang w:eastAsia="en-US"/>
              </w:rPr>
              <w:t xml:space="preserve"> și semnalizarea</w:t>
            </w:r>
            <w:r w:rsidR="00320C49">
              <w:rPr>
                <w:lang w:eastAsia="en-US"/>
              </w:rPr>
              <w:t xml:space="preserve"> corespunzătoare</w:t>
            </w:r>
            <w:r>
              <w:rPr>
                <w:lang w:eastAsia="en-US"/>
              </w:rPr>
              <w:t xml:space="preserve"> a acestuia. </w:t>
            </w:r>
            <w:r w:rsidR="00320C49">
              <w:rPr>
                <w:lang w:eastAsia="en-US"/>
              </w:rPr>
              <w:t xml:space="preserve"> Lățimea parcării nu</w:t>
            </w:r>
            <w:r>
              <w:rPr>
                <w:lang w:eastAsia="en-US"/>
              </w:rPr>
              <w:t xml:space="preserve"> </w:t>
            </w:r>
            <w:r w:rsidR="00320C49">
              <w:rPr>
                <w:lang w:eastAsia="en-US"/>
              </w:rPr>
              <w:t xml:space="preserve">trebuie să fie mai mică de </w:t>
            </w:r>
            <w:r>
              <w:rPr>
                <w:lang w:eastAsia="en-US"/>
              </w:rPr>
              <w:t>3,6</w:t>
            </w:r>
            <w:r w:rsidR="00320C49">
              <w:rPr>
                <w:lang w:eastAsia="en-US"/>
              </w:rPr>
              <w:t xml:space="preserve"> m</w:t>
            </w:r>
            <w:r w:rsidR="00D36D1A">
              <w:rPr>
                <w:lang w:eastAsia="en-US"/>
              </w:rPr>
              <w:t xml:space="preserve"> (inclusiv d</w:t>
            </w:r>
            <w:r w:rsidR="00320C49">
              <w:rPr>
                <w:lang w:eastAsia="en-US"/>
              </w:rPr>
              <w:t xml:space="preserve">istanța dintre </w:t>
            </w:r>
            <w:r>
              <w:rPr>
                <w:lang w:eastAsia="en-US"/>
              </w:rPr>
              <w:t>automobile</w:t>
            </w:r>
            <w:r w:rsidR="00320C49">
              <w:rPr>
                <w:lang w:eastAsia="en-US"/>
              </w:rPr>
              <w:t xml:space="preserve"> nu mai puțin de 1 m</w:t>
            </w:r>
            <w:r w:rsidR="00D36D1A">
              <w:rPr>
                <w:lang w:eastAsia="en-US"/>
              </w:rPr>
              <w:t>)</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0B2119" w14:textId="33B62AB1" w:rsidR="00320C49" w:rsidRDefault="00D36D1A">
            <w:pPr>
              <w:spacing w:after="0" w:line="240" w:lineRule="auto"/>
              <w:rPr>
                <w:lang w:eastAsia="en-US"/>
              </w:rPr>
            </w:pPr>
            <w:r>
              <w:rPr>
                <w:lang w:eastAsia="en-US"/>
              </w:rPr>
              <w:t>Primăria Strășeni</w:t>
            </w:r>
          </w:p>
          <w:p w14:paraId="220184B1" w14:textId="77777777" w:rsidR="00320C49" w:rsidRDefault="00320C49">
            <w:pPr>
              <w:spacing w:after="0" w:line="240" w:lineRule="auto"/>
              <w:rPr>
                <w:lang w:eastAsia="en-US"/>
              </w:rPr>
            </w:pPr>
          </w:p>
          <w:p w14:paraId="2F4C2E27" w14:textId="77777777" w:rsidR="00320C49" w:rsidRDefault="00320C49">
            <w:pPr>
              <w:spacing w:after="0" w:line="240" w:lineRule="auto"/>
              <w:rPr>
                <w:lang w:eastAsia="en-US"/>
              </w:rPr>
            </w:pPr>
          </w:p>
          <w:p w14:paraId="18935C52" w14:textId="77777777" w:rsidR="00320C49" w:rsidRDefault="00320C49">
            <w:pPr>
              <w:spacing w:after="0" w:line="240" w:lineRule="auto"/>
              <w:rPr>
                <w:lang w:eastAsia="en-US"/>
              </w:rPr>
            </w:pPr>
          </w:p>
          <w:p w14:paraId="55DC60F2" w14:textId="77777777" w:rsidR="00320C49" w:rsidRDefault="00320C49">
            <w:pPr>
              <w:spacing w:after="0" w:line="240" w:lineRule="auto"/>
              <w:rPr>
                <w:lang w:eastAsia="en-US"/>
              </w:rPr>
            </w:pPr>
            <w:r>
              <w:rPr>
                <w:lang w:eastAsia="en-US"/>
              </w:rPr>
              <w:t>Administrația instanței judecătorești</w:t>
            </w:r>
          </w:p>
        </w:tc>
        <w:tc>
          <w:tcPr>
            <w:tcW w:w="12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800480" w14:textId="77777777" w:rsidR="00320C49" w:rsidRDefault="007558BB" w:rsidP="008B4AF3">
            <w:pPr>
              <w:spacing w:after="0" w:line="240" w:lineRule="auto"/>
              <w:rPr>
                <w:lang w:eastAsia="en-US"/>
              </w:rPr>
            </w:pPr>
            <w:r>
              <w:rPr>
                <w:lang w:eastAsia="en-US"/>
              </w:rPr>
              <w:t>1, 2, 3, 4</w:t>
            </w:r>
          </w:p>
          <w:p w14:paraId="04395B26" w14:textId="77777777" w:rsidR="007558BB" w:rsidRDefault="007558BB" w:rsidP="008B4AF3">
            <w:pPr>
              <w:spacing w:after="0" w:line="240" w:lineRule="auto"/>
              <w:rPr>
                <w:lang w:eastAsia="en-US"/>
              </w:rPr>
            </w:pPr>
          </w:p>
          <w:p w14:paraId="276A8093" w14:textId="77777777" w:rsidR="007558BB" w:rsidRDefault="007558BB" w:rsidP="008B4AF3">
            <w:pPr>
              <w:spacing w:after="0" w:line="240" w:lineRule="auto"/>
              <w:rPr>
                <w:lang w:eastAsia="en-US"/>
              </w:rPr>
            </w:pPr>
          </w:p>
          <w:p w14:paraId="3BD3419D" w14:textId="77777777" w:rsidR="007558BB" w:rsidRDefault="007558BB" w:rsidP="008B4AF3">
            <w:pPr>
              <w:spacing w:after="0" w:line="240" w:lineRule="auto"/>
              <w:rPr>
                <w:lang w:eastAsia="en-US"/>
              </w:rPr>
            </w:pPr>
            <w:r>
              <w:rPr>
                <w:lang w:eastAsia="en-US"/>
              </w:rPr>
              <w:t>3, 4</w:t>
            </w:r>
          </w:p>
          <w:p w14:paraId="3288F3CC" w14:textId="77777777" w:rsidR="007558BB" w:rsidRDefault="007558BB" w:rsidP="008B4AF3">
            <w:pPr>
              <w:spacing w:after="0" w:line="240" w:lineRule="auto"/>
              <w:rPr>
                <w:lang w:eastAsia="en-US"/>
              </w:rPr>
            </w:pPr>
          </w:p>
          <w:p w14:paraId="4AFDAD7A" w14:textId="77777777" w:rsidR="007558BB" w:rsidRDefault="007558BB" w:rsidP="008B4AF3">
            <w:pPr>
              <w:spacing w:after="0" w:line="240" w:lineRule="auto"/>
              <w:rPr>
                <w:lang w:eastAsia="en-US"/>
              </w:rPr>
            </w:pPr>
          </w:p>
          <w:p w14:paraId="00F50F65" w14:textId="77777777" w:rsidR="007558BB" w:rsidRDefault="007558BB" w:rsidP="008B4AF3">
            <w:pPr>
              <w:spacing w:after="0" w:line="240" w:lineRule="auto"/>
              <w:rPr>
                <w:lang w:eastAsia="en-US"/>
              </w:rPr>
            </w:pPr>
          </w:p>
          <w:p w14:paraId="545C42A6" w14:textId="77777777" w:rsidR="007558BB" w:rsidRDefault="007558BB" w:rsidP="008B4AF3">
            <w:pPr>
              <w:spacing w:after="0" w:line="240" w:lineRule="auto"/>
              <w:rPr>
                <w:lang w:eastAsia="en-US"/>
              </w:rPr>
            </w:pPr>
          </w:p>
          <w:p w14:paraId="7275B38B" w14:textId="77777777" w:rsidR="007558BB" w:rsidRDefault="007558BB" w:rsidP="008B4AF3">
            <w:pPr>
              <w:spacing w:after="0" w:line="240" w:lineRule="auto"/>
              <w:rPr>
                <w:lang w:eastAsia="en-US"/>
              </w:rPr>
            </w:pPr>
          </w:p>
          <w:p w14:paraId="2875CD9D" w14:textId="77777777" w:rsidR="007558BB" w:rsidRDefault="007558BB" w:rsidP="008B4AF3">
            <w:pPr>
              <w:spacing w:after="0" w:line="240" w:lineRule="auto"/>
              <w:rPr>
                <w:lang w:eastAsia="en-US"/>
              </w:rPr>
            </w:pPr>
          </w:p>
          <w:p w14:paraId="4A5DCC16" w14:textId="77777777" w:rsidR="007558BB" w:rsidRDefault="007558BB" w:rsidP="008B4AF3">
            <w:pPr>
              <w:spacing w:after="0" w:line="240" w:lineRule="auto"/>
              <w:rPr>
                <w:lang w:eastAsia="en-US"/>
              </w:rPr>
            </w:pPr>
          </w:p>
          <w:p w14:paraId="0B6B4FD9" w14:textId="77777777" w:rsidR="007558BB" w:rsidRDefault="007558BB" w:rsidP="008B4AF3">
            <w:pPr>
              <w:spacing w:after="0" w:line="240" w:lineRule="auto"/>
              <w:rPr>
                <w:lang w:eastAsia="en-US"/>
              </w:rPr>
            </w:pPr>
            <w:r>
              <w:rPr>
                <w:lang w:eastAsia="en-US"/>
              </w:rPr>
              <w:t>1, 2</w:t>
            </w:r>
          </w:p>
          <w:p w14:paraId="2EE2E1DE" w14:textId="77777777" w:rsidR="007558BB" w:rsidRDefault="007558BB" w:rsidP="008B4AF3">
            <w:pPr>
              <w:spacing w:after="0" w:line="240" w:lineRule="auto"/>
              <w:rPr>
                <w:lang w:eastAsia="en-US"/>
              </w:rPr>
            </w:pPr>
          </w:p>
          <w:p w14:paraId="50FFD7AA" w14:textId="77777777" w:rsidR="007558BB" w:rsidRDefault="007558BB" w:rsidP="008B4AF3">
            <w:pPr>
              <w:spacing w:after="0" w:line="240" w:lineRule="auto"/>
              <w:rPr>
                <w:lang w:eastAsia="en-US"/>
              </w:rPr>
            </w:pPr>
          </w:p>
          <w:p w14:paraId="020182AF" w14:textId="77777777" w:rsidR="007558BB" w:rsidRDefault="007558BB" w:rsidP="008B4AF3">
            <w:pPr>
              <w:spacing w:after="0" w:line="240" w:lineRule="auto"/>
              <w:rPr>
                <w:lang w:eastAsia="en-US"/>
              </w:rPr>
            </w:pPr>
          </w:p>
          <w:p w14:paraId="0EFF1299" w14:textId="77777777" w:rsidR="007558BB" w:rsidRDefault="007558BB" w:rsidP="008B4AF3">
            <w:pPr>
              <w:spacing w:after="0" w:line="240" w:lineRule="auto"/>
              <w:rPr>
                <w:lang w:eastAsia="en-US"/>
              </w:rPr>
            </w:pPr>
            <w:r>
              <w:rPr>
                <w:lang w:eastAsia="en-US"/>
              </w:rPr>
              <w:t>5, 6</w:t>
            </w:r>
          </w:p>
        </w:tc>
      </w:tr>
      <w:tr w:rsidR="007757EC" w14:paraId="68A2DBC2" w14:textId="77777777" w:rsidTr="00320C49">
        <w:trPr>
          <w:trHeight w:val="148"/>
        </w:trPr>
        <w:tc>
          <w:tcPr>
            <w:tcW w:w="2376"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469AF9EF" w14:textId="77777777" w:rsidR="00320C49" w:rsidRDefault="00320C49" w:rsidP="00320C49">
            <w:pPr>
              <w:pStyle w:val="ListParagraph"/>
              <w:numPr>
                <w:ilvl w:val="0"/>
                <w:numId w:val="1"/>
              </w:numPr>
              <w:spacing w:after="0" w:line="240" w:lineRule="auto"/>
              <w:ind w:left="342" w:hanging="270"/>
              <w:jc w:val="both"/>
              <w:rPr>
                <w:b/>
                <w:lang w:val="ro-RO"/>
              </w:rPr>
            </w:pPr>
            <w:r>
              <w:rPr>
                <w:b/>
                <w:lang w:val="ro-RO"/>
              </w:rPr>
              <w:t>Intrarea în clădire</w:t>
            </w:r>
          </w:p>
          <w:p w14:paraId="427317CC" w14:textId="77777777" w:rsidR="00320C49" w:rsidRDefault="00320C49">
            <w:pPr>
              <w:pStyle w:val="ListParagraph"/>
              <w:spacing w:after="0" w:line="240" w:lineRule="auto"/>
              <w:ind w:left="342"/>
              <w:jc w:val="both"/>
              <w:rPr>
                <w:b/>
                <w:lang w:val="ro-RO"/>
              </w:rPr>
            </w:pPr>
          </w:p>
        </w:tc>
        <w:tc>
          <w:tcPr>
            <w:tcW w:w="3828" w:type="dxa"/>
            <w:gridSpan w:val="2"/>
            <w:tcBorders>
              <w:top w:val="single" w:sz="4" w:space="0" w:color="auto"/>
              <w:left w:val="single" w:sz="4" w:space="0" w:color="auto"/>
              <w:bottom w:val="single" w:sz="4" w:space="0" w:color="auto"/>
              <w:right w:val="single" w:sz="4" w:space="0" w:color="auto"/>
            </w:tcBorders>
            <w:hideMark/>
          </w:tcPr>
          <w:p w14:paraId="5464BC02" w14:textId="26348C23" w:rsidR="00320C49" w:rsidRDefault="00320C49" w:rsidP="00320C49">
            <w:pPr>
              <w:pStyle w:val="ListParagraph"/>
              <w:numPr>
                <w:ilvl w:val="0"/>
                <w:numId w:val="5"/>
              </w:numPr>
              <w:spacing w:after="0" w:line="240" w:lineRule="auto"/>
              <w:ind w:left="198" w:hanging="180"/>
              <w:rPr>
                <w:lang w:val="ro-RO"/>
              </w:rPr>
            </w:pPr>
            <w:r>
              <w:rPr>
                <w:lang w:val="ro-RO"/>
              </w:rPr>
              <w:t xml:space="preserve">La intrarea în clădire sunt </w:t>
            </w:r>
            <w:r w:rsidR="007558BB">
              <w:rPr>
                <w:lang w:val="ro-RO"/>
              </w:rPr>
              <w:t xml:space="preserve">2 </w:t>
            </w:r>
            <w:r w:rsidR="00047214">
              <w:rPr>
                <w:lang w:val="ro-RO"/>
              </w:rPr>
              <w:t xml:space="preserve">trepte cu înălțimea </w:t>
            </w:r>
            <w:r w:rsidR="00867461">
              <w:rPr>
                <w:lang w:val="ro-RO"/>
              </w:rPr>
              <w:t>sumară</w:t>
            </w:r>
            <w:r w:rsidR="00047214">
              <w:rPr>
                <w:lang w:val="ro-RO"/>
              </w:rPr>
              <w:t xml:space="preserve"> de  20</w:t>
            </w:r>
            <w:r>
              <w:rPr>
                <w:lang w:val="ro-RO"/>
              </w:rPr>
              <w:t xml:space="preserve"> cm. Suprafața treptelor este din material tare</w:t>
            </w:r>
            <w:r w:rsidR="007558BB">
              <w:rPr>
                <w:lang w:val="ro-RO"/>
              </w:rPr>
              <w:t>, pavaj</w:t>
            </w:r>
            <w:r>
              <w:rPr>
                <w:lang w:val="ro-RO"/>
              </w:rPr>
              <w:t xml:space="preserve">  nealunecos.</w:t>
            </w:r>
          </w:p>
          <w:p w14:paraId="49FAC4A1" w14:textId="48F0DFB9" w:rsidR="007558BB" w:rsidRDefault="007558BB" w:rsidP="007558BB">
            <w:pPr>
              <w:pStyle w:val="ListParagraph"/>
              <w:numPr>
                <w:ilvl w:val="0"/>
                <w:numId w:val="5"/>
              </w:numPr>
              <w:spacing w:after="0" w:line="240" w:lineRule="auto"/>
              <w:ind w:left="198" w:hanging="180"/>
              <w:rPr>
                <w:lang w:val="ro-RO"/>
              </w:rPr>
            </w:pPr>
            <w:r w:rsidRPr="007558BB">
              <w:rPr>
                <w:lang w:val="ro-RO"/>
              </w:rPr>
              <w:t xml:space="preserve">Rampa are  unghiul de </w:t>
            </w:r>
            <w:r w:rsidR="00047214">
              <w:rPr>
                <w:lang w:val="ro-RO"/>
              </w:rPr>
              <w:t>30</w:t>
            </w:r>
            <w:r w:rsidR="00320C49" w:rsidRPr="007558BB">
              <w:rPr>
                <w:lang w:val="ro-RO"/>
              </w:rPr>
              <w:t xml:space="preserve"> % </w:t>
            </w:r>
            <w:r w:rsidRPr="007558BB">
              <w:rPr>
                <w:lang w:val="ro-RO"/>
              </w:rPr>
              <w:t xml:space="preserve">, fără </w:t>
            </w:r>
            <w:r w:rsidR="00320C49" w:rsidRPr="007558BB">
              <w:rPr>
                <w:lang w:val="ro-RO"/>
              </w:rPr>
              <w:t xml:space="preserve">  bare de suport</w:t>
            </w:r>
            <w:r w:rsidR="00867461">
              <w:rPr>
                <w:lang w:val="ro-RO"/>
              </w:rPr>
              <w:t>,</w:t>
            </w:r>
            <w:r w:rsidR="00320C49" w:rsidRPr="007558BB">
              <w:rPr>
                <w:lang w:val="ro-RO"/>
              </w:rPr>
              <w:t xml:space="preserve"> cu lățimea de 90 cm</w:t>
            </w:r>
            <w:r w:rsidRPr="007558BB">
              <w:rPr>
                <w:lang w:val="ro-RO"/>
              </w:rPr>
              <w:t>.</w:t>
            </w:r>
          </w:p>
          <w:p w14:paraId="345638BE" w14:textId="76CB48AD" w:rsidR="00320C49" w:rsidRPr="007558BB" w:rsidRDefault="00320C49" w:rsidP="007558BB">
            <w:pPr>
              <w:pStyle w:val="ListParagraph"/>
              <w:numPr>
                <w:ilvl w:val="0"/>
                <w:numId w:val="5"/>
              </w:numPr>
              <w:spacing w:after="0" w:line="240" w:lineRule="auto"/>
              <w:ind w:left="198" w:hanging="180"/>
              <w:rPr>
                <w:lang w:val="ro-RO"/>
              </w:rPr>
            </w:pPr>
            <w:r w:rsidRPr="007558BB">
              <w:rPr>
                <w:lang w:val="ro-RO"/>
              </w:rPr>
              <w:t>În fața rampei</w:t>
            </w:r>
            <w:r w:rsidR="006006F9">
              <w:rPr>
                <w:lang w:val="ro-RO"/>
              </w:rPr>
              <w:t>, a treptelor și a ușii de intrare în clădire</w:t>
            </w:r>
            <w:r w:rsidRPr="007558BB">
              <w:rPr>
                <w:lang w:val="ro-RO"/>
              </w:rPr>
              <w:t xml:space="preserve"> nu este aplicat pavajul tactil.</w:t>
            </w:r>
          </w:p>
          <w:p w14:paraId="7528DD90" w14:textId="5249EBF1" w:rsidR="00320C49" w:rsidRPr="00867461" w:rsidRDefault="00320C49" w:rsidP="00867461">
            <w:pPr>
              <w:pStyle w:val="ListParagraph"/>
              <w:numPr>
                <w:ilvl w:val="0"/>
                <w:numId w:val="5"/>
              </w:numPr>
              <w:spacing w:after="0" w:line="240" w:lineRule="auto"/>
              <w:ind w:left="198" w:hanging="180"/>
              <w:rPr>
                <w:lang w:val="ro-RO"/>
              </w:rPr>
            </w:pPr>
            <w:r>
              <w:rPr>
                <w:lang w:val="ro-RO"/>
              </w:rPr>
              <w:t xml:space="preserve">La intrare </w:t>
            </w:r>
            <w:r w:rsidR="00867461">
              <w:rPr>
                <w:lang w:val="ro-RO"/>
              </w:rPr>
              <w:t>este instalată o</w:t>
            </w:r>
            <w:r w:rsidR="00047214">
              <w:rPr>
                <w:lang w:val="ro-RO"/>
              </w:rPr>
              <w:t xml:space="preserve">  </w:t>
            </w:r>
            <w:proofErr w:type="spellStart"/>
            <w:r w:rsidR="00047214">
              <w:rPr>
                <w:lang w:val="ro-RO"/>
              </w:rPr>
              <w:t>o</w:t>
            </w:r>
            <w:proofErr w:type="spellEnd"/>
            <w:r w:rsidR="00047214">
              <w:rPr>
                <w:lang w:val="ro-RO"/>
              </w:rPr>
              <w:t xml:space="preserve"> ușă dublă, </w:t>
            </w:r>
            <w:r w:rsidR="00867461">
              <w:rPr>
                <w:lang w:val="ro-RO"/>
              </w:rPr>
              <w:t xml:space="preserve">lățimea unei a din uși constituie </w:t>
            </w:r>
            <w:r w:rsidR="00047214">
              <w:rPr>
                <w:lang w:val="ro-RO"/>
              </w:rPr>
              <w:t>76</w:t>
            </w:r>
            <w:r>
              <w:rPr>
                <w:lang w:val="ro-RO"/>
              </w:rPr>
              <w:t xml:space="preserve"> </w:t>
            </w:r>
            <w:r w:rsidR="00867461">
              <w:rPr>
                <w:lang w:val="ro-RO"/>
              </w:rPr>
              <w:t xml:space="preserve">cm. </w:t>
            </w:r>
            <w:r>
              <w:rPr>
                <w:lang w:val="ro-RO"/>
              </w:rPr>
              <w:t xml:space="preserve"> </w:t>
            </w:r>
            <w:r w:rsidR="00867461">
              <w:rPr>
                <w:lang w:val="ro-RO"/>
              </w:rPr>
              <w:t>L</w:t>
            </w:r>
            <w:r>
              <w:rPr>
                <w:lang w:val="ro-RO"/>
              </w:rPr>
              <w:t>a necesitate poate fi deschisă și a doua parte</w:t>
            </w:r>
            <w:r w:rsidR="00867461">
              <w:rPr>
                <w:lang w:val="ro-RO"/>
              </w:rPr>
              <w:t xml:space="preserve"> a ușii</w:t>
            </w:r>
            <w:r>
              <w:rPr>
                <w:lang w:val="ro-RO"/>
              </w:rPr>
              <w:t xml:space="preserve">. </w:t>
            </w:r>
            <w:r w:rsidR="00867461">
              <w:rPr>
                <w:lang w:val="ro-RO"/>
              </w:rPr>
              <w:t>Ușa de intrare a</w:t>
            </w:r>
            <w:r>
              <w:rPr>
                <w:lang w:val="ro-RO"/>
              </w:rPr>
              <w:t xml:space="preserve">re un prag </w:t>
            </w:r>
            <w:r w:rsidR="00867461">
              <w:rPr>
                <w:lang w:val="ro-RO"/>
              </w:rPr>
              <w:t xml:space="preserve">cu înălțime de 6 cm. </w:t>
            </w:r>
            <w:proofErr w:type="spellStart"/>
            <w:r w:rsidRPr="00867461">
              <w:t>Ușa</w:t>
            </w:r>
            <w:proofErr w:type="spellEnd"/>
            <w:r w:rsidRPr="00867461">
              <w:t xml:space="preserve"> </w:t>
            </w:r>
            <w:proofErr w:type="spellStart"/>
            <w:r w:rsidRPr="00867461">
              <w:t>este</w:t>
            </w:r>
            <w:proofErr w:type="spellEnd"/>
            <w:r w:rsidRPr="00867461">
              <w:t xml:space="preserve"> din </w:t>
            </w:r>
            <w:proofErr w:type="spellStart"/>
            <w:r w:rsidRPr="00867461">
              <w:t>sticlă</w:t>
            </w:r>
            <w:proofErr w:type="spellEnd"/>
            <w:r w:rsidRPr="00867461">
              <w:t xml:space="preserve"> fără benzi </w:t>
            </w:r>
            <w:proofErr w:type="spellStart"/>
            <w:r w:rsidRPr="00867461">
              <w:t>contra</w:t>
            </w:r>
            <w:r w:rsidR="00867461">
              <w:t>s</w:t>
            </w:r>
            <w:r w:rsidRPr="00867461">
              <w:t>t</w:t>
            </w:r>
            <w:r w:rsidR="00867461">
              <w:t>a</w:t>
            </w:r>
            <w:r w:rsidRPr="00867461">
              <w:t>nte</w:t>
            </w:r>
            <w:proofErr w:type="spellEnd"/>
            <w:r w:rsidRPr="00867461">
              <w:t>.</w:t>
            </w:r>
          </w:p>
        </w:tc>
        <w:tc>
          <w:tcPr>
            <w:tcW w:w="3969" w:type="dxa"/>
            <w:gridSpan w:val="2"/>
            <w:tcBorders>
              <w:top w:val="single" w:sz="4" w:space="0" w:color="auto"/>
              <w:left w:val="single" w:sz="4" w:space="0" w:color="auto"/>
              <w:bottom w:val="single" w:sz="4" w:space="0" w:color="auto"/>
              <w:right w:val="single" w:sz="4" w:space="0" w:color="auto"/>
            </w:tcBorders>
          </w:tcPr>
          <w:p w14:paraId="66A60DC4" w14:textId="77777777" w:rsidR="006006F9" w:rsidRDefault="00867461" w:rsidP="006006F9">
            <w:pPr>
              <w:spacing w:after="0" w:line="240" w:lineRule="auto"/>
            </w:pPr>
            <w:r>
              <w:t>1. Reamenajarea rampei de acces astfel încât unghiul de inclinație să nu depășească 8% (la 1 metru de înălțime a treptelor trebuie de asigurat 12 metri de lungime a rampei). Astfel, rampa de acces trebuie să aibă lungimea de 2,4 metri. I</w:t>
            </w:r>
            <w:r>
              <w:t>nstalarea barelor de sprijin pe ambele părți ale rampei pe toată lungime a rampei, distanța dintre barele de suport = 0,9 m</w:t>
            </w:r>
            <w:r>
              <w:t>;</w:t>
            </w:r>
            <w:r>
              <w:t xml:space="preserve"> suprafața rampei să fie executată din materialele antiderapante,</w:t>
            </w:r>
            <w:r w:rsidRPr="00AD36D2">
              <w:t xml:space="preserve"> coeficient de adeziune </w:t>
            </w:r>
            <w:r>
              <w:rPr>
                <w:lang w:val="ro-MD"/>
              </w:rPr>
              <w:t>fiind nu mai puțin de 0,4 și nu mai mult de 0,75.</w:t>
            </w:r>
          </w:p>
          <w:p w14:paraId="6BFCB976" w14:textId="77777777" w:rsidR="006006F9" w:rsidRDefault="006006F9" w:rsidP="006006F9">
            <w:pPr>
              <w:spacing w:after="0" w:line="240" w:lineRule="auto"/>
              <w:rPr>
                <w:lang w:eastAsia="en-US"/>
              </w:rPr>
            </w:pPr>
            <w:r>
              <w:rPr>
                <w:lang w:eastAsia="en-US"/>
              </w:rPr>
              <w:t>2. A</w:t>
            </w:r>
            <w:r w:rsidR="00320C49">
              <w:rPr>
                <w:lang w:eastAsia="en-US"/>
              </w:rPr>
              <w:t>plicarea pavajului tactil în fața ușii de la intrare</w:t>
            </w:r>
            <w:r>
              <w:rPr>
                <w:lang w:eastAsia="en-US"/>
              </w:rPr>
              <w:t xml:space="preserve">, a treptelor și a rampei </w:t>
            </w:r>
          </w:p>
          <w:p w14:paraId="0AEA351B" w14:textId="56040574" w:rsidR="006006F9" w:rsidRDefault="006006F9">
            <w:pPr>
              <w:spacing w:after="0" w:line="240" w:lineRule="auto"/>
            </w:pPr>
            <w:r>
              <w:rPr>
                <w:lang w:eastAsia="en-US"/>
              </w:rPr>
              <w:t>3.</w:t>
            </w:r>
            <w:r w:rsidR="00047214">
              <w:rPr>
                <w:lang w:eastAsia="en-US"/>
              </w:rPr>
              <w:t xml:space="preserve"> </w:t>
            </w:r>
            <w:r>
              <w:t>C</w:t>
            </w:r>
            <w:r>
              <w:t>obor</w:t>
            </w:r>
            <w:r>
              <w:t>ârea</w:t>
            </w:r>
            <w:r>
              <w:t xml:space="preserve"> praguril</w:t>
            </w:r>
            <w:r>
              <w:t>or</w:t>
            </w:r>
            <w:r>
              <w:t xml:space="preserve"> ușilor de </w:t>
            </w:r>
            <w:proofErr w:type="spellStart"/>
            <w:r>
              <w:t>intrare</w:t>
            </w:r>
            <w:proofErr w:type="spellEnd"/>
            <w:r>
              <w:t xml:space="preserve"> </w:t>
            </w:r>
            <w:proofErr w:type="spellStart"/>
            <w:r>
              <w:t>pînă</w:t>
            </w:r>
            <w:proofErr w:type="spellEnd"/>
            <w:r>
              <w:t xml:space="preserve"> la </w:t>
            </w:r>
            <w:proofErr w:type="spellStart"/>
            <w:r>
              <w:t>înălțimea</w:t>
            </w:r>
            <w:proofErr w:type="spellEnd"/>
            <w:r>
              <w:t xml:space="preserve"> de 14 mm(1,4 cm) sau </w:t>
            </w:r>
            <w:r>
              <w:lastRenderedPageBreak/>
              <w:t>nivela</w:t>
            </w:r>
            <w:r>
              <w:t>rea lor</w:t>
            </w:r>
            <w:r>
              <w:t xml:space="preserve"> cu mini-rampe, fixate de prag</w:t>
            </w:r>
          </w:p>
          <w:p w14:paraId="59DC486D" w14:textId="77777777" w:rsidR="00320C49" w:rsidRDefault="00320C49">
            <w:pPr>
              <w:spacing w:after="0" w:line="240" w:lineRule="auto"/>
              <w:rPr>
                <w:lang w:eastAsia="en-US"/>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72D3654C" w14:textId="77777777" w:rsidR="00320C49" w:rsidRDefault="00320C49">
            <w:pPr>
              <w:spacing w:after="0" w:line="240" w:lineRule="auto"/>
              <w:rPr>
                <w:lang w:eastAsia="en-US"/>
              </w:rPr>
            </w:pPr>
            <w:r>
              <w:rPr>
                <w:lang w:eastAsia="en-US"/>
              </w:rPr>
              <w:lastRenderedPageBreak/>
              <w:t>Administrația instanței judecătorești</w:t>
            </w:r>
          </w:p>
        </w:tc>
        <w:tc>
          <w:tcPr>
            <w:tcW w:w="1278" w:type="dxa"/>
            <w:gridSpan w:val="2"/>
            <w:tcBorders>
              <w:top w:val="single" w:sz="4" w:space="0" w:color="auto"/>
              <w:left w:val="single" w:sz="4" w:space="0" w:color="auto"/>
              <w:bottom w:val="single" w:sz="4" w:space="0" w:color="auto"/>
              <w:right w:val="single" w:sz="4" w:space="0" w:color="auto"/>
            </w:tcBorders>
          </w:tcPr>
          <w:p w14:paraId="32E1FD6F" w14:textId="77777777" w:rsidR="00320C49" w:rsidRDefault="00047214">
            <w:pPr>
              <w:spacing w:after="0" w:line="240" w:lineRule="auto"/>
              <w:rPr>
                <w:lang w:eastAsia="en-US"/>
              </w:rPr>
            </w:pPr>
            <w:r>
              <w:rPr>
                <w:lang w:eastAsia="en-US"/>
              </w:rPr>
              <w:t xml:space="preserve"> 7, 8</w:t>
            </w:r>
          </w:p>
          <w:p w14:paraId="22C469A9" w14:textId="77777777" w:rsidR="00047214" w:rsidRDefault="00047214">
            <w:pPr>
              <w:spacing w:after="0" w:line="240" w:lineRule="auto"/>
              <w:rPr>
                <w:lang w:eastAsia="en-US"/>
              </w:rPr>
            </w:pPr>
          </w:p>
          <w:p w14:paraId="6416462B" w14:textId="77777777" w:rsidR="00047214" w:rsidRDefault="00047214">
            <w:pPr>
              <w:spacing w:after="0" w:line="240" w:lineRule="auto"/>
              <w:rPr>
                <w:lang w:eastAsia="en-US"/>
              </w:rPr>
            </w:pPr>
          </w:p>
          <w:p w14:paraId="458ECE4A" w14:textId="77777777" w:rsidR="00047214" w:rsidRDefault="00047214">
            <w:pPr>
              <w:spacing w:after="0" w:line="240" w:lineRule="auto"/>
              <w:rPr>
                <w:lang w:eastAsia="en-US"/>
              </w:rPr>
            </w:pPr>
          </w:p>
          <w:p w14:paraId="128CD197" w14:textId="77777777" w:rsidR="00047214" w:rsidRDefault="00047214">
            <w:pPr>
              <w:spacing w:after="0" w:line="240" w:lineRule="auto"/>
              <w:rPr>
                <w:lang w:eastAsia="en-US"/>
              </w:rPr>
            </w:pPr>
          </w:p>
          <w:p w14:paraId="3F514621" w14:textId="77777777" w:rsidR="00047214" w:rsidRDefault="00047214">
            <w:pPr>
              <w:spacing w:after="0" w:line="240" w:lineRule="auto"/>
              <w:rPr>
                <w:lang w:eastAsia="en-US"/>
              </w:rPr>
            </w:pPr>
          </w:p>
          <w:p w14:paraId="2BFC2347" w14:textId="77777777" w:rsidR="00047214" w:rsidRDefault="00047214">
            <w:pPr>
              <w:spacing w:after="0" w:line="240" w:lineRule="auto"/>
              <w:rPr>
                <w:lang w:eastAsia="en-US"/>
              </w:rPr>
            </w:pPr>
          </w:p>
          <w:p w14:paraId="02E2129E" w14:textId="77777777" w:rsidR="00047214" w:rsidRDefault="00047214">
            <w:pPr>
              <w:spacing w:after="0" w:line="240" w:lineRule="auto"/>
              <w:rPr>
                <w:lang w:eastAsia="en-US"/>
              </w:rPr>
            </w:pPr>
            <w:r>
              <w:rPr>
                <w:lang w:eastAsia="en-US"/>
              </w:rPr>
              <w:t>7</w:t>
            </w:r>
          </w:p>
          <w:p w14:paraId="35F0F73D" w14:textId="77777777" w:rsidR="00320C49" w:rsidRDefault="00320C49">
            <w:pPr>
              <w:spacing w:after="0" w:line="240" w:lineRule="auto"/>
              <w:rPr>
                <w:lang w:eastAsia="en-US"/>
              </w:rPr>
            </w:pPr>
          </w:p>
          <w:p w14:paraId="7849AFB5" w14:textId="77777777" w:rsidR="00320C49" w:rsidRDefault="00320C49">
            <w:pPr>
              <w:spacing w:after="0" w:line="240" w:lineRule="auto"/>
              <w:rPr>
                <w:lang w:eastAsia="en-US"/>
              </w:rPr>
            </w:pPr>
          </w:p>
          <w:p w14:paraId="3DE6ADB6" w14:textId="77777777" w:rsidR="00320C49" w:rsidRDefault="00320C49">
            <w:pPr>
              <w:spacing w:after="0" w:line="240" w:lineRule="auto"/>
              <w:rPr>
                <w:lang w:eastAsia="en-US"/>
              </w:rPr>
            </w:pPr>
          </w:p>
          <w:p w14:paraId="55A2FBCD" w14:textId="77777777" w:rsidR="00320C49" w:rsidRDefault="00320C49">
            <w:pPr>
              <w:spacing w:after="0" w:line="240" w:lineRule="auto"/>
              <w:rPr>
                <w:lang w:eastAsia="en-US"/>
              </w:rPr>
            </w:pPr>
          </w:p>
        </w:tc>
      </w:tr>
      <w:tr w:rsidR="007757EC" w14:paraId="542B3250" w14:textId="77777777" w:rsidTr="00320C49">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AD59E15" w14:textId="77777777" w:rsidR="00320C49" w:rsidRDefault="00320C49" w:rsidP="00320C49">
            <w:pPr>
              <w:pStyle w:val="ListParagraph"/>
              <w:numPr>
                <w:ilvl w:val="0"/>
                <w:numId w:val="1"/>
              </w:numPr>
              <w:spacing w:after="0" w:line="240" w:lineRule="auto"/>
              <w:ind w:left="342" w:hanging="270"/>
              <w:rPr>
                <w:b/>
                <w:bCs/>
                <w:lang w:val="ro-RO"/>
              </w:rPr>
            </w:pPr>
            <w:r>
              <w:rPr>
                <w:b/>
                <w:lang w:val="ro-RO"/>
              </w:rPr>
              <w:t xml:space="preserve">Căile de circulație în interiorul clădirii </w:t>
            </w:r>
          </w:p>
          <w:p w14:paraId="001E6818" w14:textId="77777777" w:rsidR="00320C49" w:rsidRDefault="00320C49">
            <w:pPr>
              <w:spacing w:after="0" w:line="240" w:lineRule="auto"/>
              <w:rPr>
                <w:lang w:eastAsia="en-US"/>
              </w:rPr>
            </w:pPr>
          </w:p>
          <w:p w14:paraId="298C19BE" w14:textId="77777777" w:rsidR="00320C49" w:rsidRDefault="00320C49">
            <w:pPr>
              <w:spacing w:after="0" w:line="240" w:lineRule="auto"/>
              <w:rPr>
                <w:lang w:eastAsia="en-US"/>
              </w:rPr>
            </w:pPr>
          </w:p>
        </w:tc>
        <w:tc>
          <w:tcPr>
            <w:tcW w:w="3828" w:type="dxa"/>
            <w:gridSpan w:val="2"/>
            <w:tcBorders>
              <w:top w:val="single" w:sz="4" w:space="0" w:color="auto"/>
              <w:left w:val="single" w:sz="4" w:space="0" w:color="auto"/>
              <w:bottom w:val="single" w:sz="4" w:space="0" w:color="auto"/>
              <w:right w:val="single" w:sz="4" w:space="0" w:color="auto"/>
            </w:tcBorders>
            <w:hideMark/>
          </w:tcPr>
          <w:p w14:paraId="7EC44A44" w14:textId="2EF39856" w:rsidR="00320C49" w:rsidRDefault="00320C49">
            <w:pPr>
              <w:pStyle w:val="NoSpacing"/>
            </w:pPr>
            <w:r>
              <w:t>1.Căile de circulație în interiorul clădirii sunt accesibile</w:t>
            </w:r>
            <w:r w:rsidR="006006F9">
              <w:t>,</w:t>
            </w:r>
            <w:r>
              <w:t xml:space="preserve"> fără </w:t>
            </w:r>
            <w:r w:rsidR="006006F9">
              <w:t xml:space="preserve">trepte și denivelări, </w:t>
            </w:r>
            <w:r>
              <w:t xml:space="preserve"> cu lățimea de 2 m</w:t>
            </w:r>
          </w:p>
          <w:p w14:paraId="4B61FC6D" w14:textId="5227E951" w:rsidR="00320C49" w:rsidRDefault="00320C49">
            <w:pPr>
              <w:pStyle w:val="NoSpacing"/>
            </w:pPr>
            <w:r>
              <w:t xml:space="preserve">2.Suprafața pardoselii este executată din material alunecos </w:t>
            </w:r>
          </w:p>
          <w:p w14:paraId="091DC6D4" w14:textId="77777777" w:rsidR="00320C49" w:rsidRDefault="00320C49">
            <w:pPr>
              <w:pStyle w:val="NoSpacing"/>
            </w:pPr>
            <w:r>
              <w:t>3.Iluminare slabă</w:t>
            </w:r>
          </w:p>
          <w:p w14:paraId="566175B3" w14:textId="602EAC9A" w:rsidR="00320C49" w:rsidRDefault="00047214" w:rsidP="00CE1CC3">
            <w:pPr>
              <w:pStyle w:val="NoSpacing"/>
            </w:pPr>
            <w:r>
              <w:t>4.S</w:t>
            </w:r>
            <w:r w:rsidR="00320C49">
              <w:t xml:space="preserve">unt aplicate </w:t>
            </w:r>
            <w:r>
              <w:t>câteva indicatoare</w:t>
            </w:r>
            <w:r w:rsidR="00CE1CC3">
              <w:t xml:space="preserve"> ș</w:t>
            </w:r>
            <w:r w:rsidR="00320C49">
              <w:t>i/sau pictograme de orientare și semnalizare pentru ghidarea persoanelor</w:t>
            </w:r>
            <w:r w:rsidR="00CE1CC3">
              <w:t>.</w:t>
            </w:r>
          </w:p>
          <w:p w14:paraId="73ED4730" w14:textId="162577D9" w:rsidR="00CE1CC3" w:rsidRDefault="00CE1CC3" w:rsidP="00CE1CC3">
            <w:pPr>
              <w:pStyle w:val="NoSpacing"/>
            </w:pPr>
            <w:r>
              <w:t>5. La intrarea în clădire</w:t>
            </w:r>
            <w:r w:rsidR="006006F9">
              <w:t>, în tambur</w:t>
            </w:r>
            <w:r>
              <w:t xml:space="preserve"> între ușile de la intrare sunt instal</w:t>
            </w:r>
            <w:r w:rsidR="006006F9">
              <w:t>at</w:t>
            </w:r>
            <w:r>
              <w:t>e turnichete.</w:t>
            </w:r>
          </w:p>
        </w:tc>
        <w:tc>
          <w:tcPr>
            <w:tcW w:w="3969" w:type="dxa"/>
            <w:gridSpan w:val="2"/>
            <w:tcBorders>
              <w:top w:val="single" w:sz="4" w:space="0" w:color="auto"/>
              <w:left w:val="single" w:sz="4" w:space="0" w:color="auto"/>
              <w:bottom w:val="single" w:sz="4" w:space="0" w:color="auto"/>
              <w:right w:val="single" w:sz="4" w:space="0" w:color="auto"/>
            </w:tcBorders>
            <w:hideMark/>
          </w:tcPr>
          <w:p w14:paraId="70D1039B" w14:textId="055AD80A" w:rsidR="00320C49" w:rsidRDefault="006006F9">
            <w:pPr>
              <w:spacing w:after="0" w:line="240" w:lineRule="auto"/>
              <w:rPr>
                <w:lang w:eastAsia="en-US"/>
              </w:rPr>
            </w:pPr>
            <w:r>
              <w:rPr>
                <w:lang w:eastAsia="en-US"/>
              </w:rPr>
              <w:t>1</w:t>
            </w:r>
            <w:r w:rsidR="00320C49">
              <w:rPr>
                <w:lang w:eastAsia="en-US"/>
              </w:rPr>
              <w:t>.A aplica pe suprafața pardoselii benzile antiderapante, coeficient de adeziune fiind nu mai puțin de 0,4 și nu mai mult de 0,75</w:t>
            </w:r>
          </w:p>
          <w:p w14:paraId="1D84453A" w14:textId="4B87B598" w:rsidR="00320C49" w:rsidRDefault="006006F9">
            <w:pPr>
              <w:spacing w:after="0" w:line="240" w:lineRule="auto"/>
              <w:rPr>
                <w:lang w:eastAsia="en-US"/>
              </w:rPr>
            </w:pPr>
            <w:r>
              <w:rPr>
                <w:lang w:eastAsia="en-US"/>
              </w:rPr>
              <w:t>2</w:t>
            </w:r>
            <w:r w:rsidR="00320C49">
              <w:rPr>
                <w:lang w:eastAsia="en-US"/>
              </w:rPr>
              <w:t xml:space="preserve">.A </w:t>
            </w:r>
            <w:r>
              <w:rPr>
                <w:lang w:eastAsia="en-US"/>
              </w:rPr>
              <w:t>instala corpurile de iluminat suplimentare, în</w:t>
            </w:r>
            <w:r w:rsidR="00320C49">
              <w:rPr>
                <w:lang w:eastAsia="en-US"/>
              </w:rPr>
              <w:t xml:space="preserve"> coridoarel</w:t>
            </w:r>
            <w:r>
              <w:rPr>
                <w:lang w:eastAsia="en-US"/>
              </w:rPr>
              <w:t>e</w:t>
            </w:r>
            <w:r w:rsidR="00320C49">
              <w:rPr>
                <w:lang w:eastAsia="en-US"/>
              </w:rPr>
              <w:t xml:space="preserve"> și încăperi</w:t>
            </w:r>
            <w:r>
              <w:rPr>
                <w:lang w:eastAsia="en-US"/>
              </w:rPr>
              <w:t>le judecătoriei</w:t>
            </w:r>
          </w:p>
          <w:p w14:paraId="7660758B" w14:textId="77777777" w:rsidR="00320C49" w:rsidRDefault="00320C49">
            <w:pPr>
              <w:spacing w:after="0" w:line="240" w:lineRule="auto"/>
              <w:rPr>
                <w:lang w:eastAsia="en-US"/>
              </w:rPr>
            </w:pPr>
            <w:r>
              <w:rPr>
                <w:lang w:eastAsia="en-US"/>
              </w:rPr>
              <w:t>4. A aplica indicatoare și/sau pictograme de orientare și semnalizare pentru ghidarea persoanelor cu dizabilități de auz și cu dizabilități psiho-sociale</w:t>
            </w:r>
          </w:p>
          <w:p w14:paraId="6D8A4D87" w14:textId="77777777" w:rsidR="00CE1CC3" w:rsidRDefault="00CE1CC3">
            <w:pPr>
              <w:spacing w:after="0" w:line="240" w:lineRule="auto"/>
              <w:rPr>
                <w:lang w:eastAsia="en-US"/>
              </w:rPr>
            </w:pPr>
            <w:r>
              <w:rPr>
                <w:lang w:eastAsia="en-US"/>
              </w:rPr>
              <w:t>5. Eliminarea tunichetelor din calea de circulație.</w:t>
            </w:r>
          </w:p>
        </w:tc>
        <w:tc>
          <w:tcPr>
            <w:tcW w:w="3402" w:type="dxa"/>
            <w:gridSpan w:val="2"/>
            <w:tcBorders>
              <w:top w:val="single" w:sz="4" w:space="0" w:color="auto"/>
              <w:left w:val="single" w:sz="4" w:space="0" w:color="auto"/>
              <w:bottom w:val="single" w:sz="4" w:space="0" w:color="auto"/>
              <w:right w:val="single" w:sz="4" w:space="0" w:color="auto"/>
            </w:tcBorders>
            <w:hideMark/>
          </w:tcPr>
          <w:p w14:paraId="6DCD33F1" w14:textId="77777777" w:rsidR="00320C49" w:rsidRDefault="00320C49">
            <w:pPr>
              <w:spacing w:after="0" w:line="240" w:lineRule="auto"/>
              <w:rPr>
                <w:lang w:eastAsia="en-US"/>
              </w:rPr>
            </w:pPr>
            <w:r>
              <w:rPr>
                <w:lang w:eastAsia="en-US"/>
              </w:rPr>
              <w:t>Administrația instanței judecătorești</w:t>
            </w:r>
          </w:p>
        </w:tc>
        <w:tc>
          <w:tcPr>
            <w:tcW w:w="1278" w:type="dxa"/>
            <w:gridSpan w:val="2"/>
            <w:tcBorders>
              <w:top w:val="single" w:sz="4" w:space="0" w:color="auto"/>
              <w:left w:val="single" w:sz="4" w:space="0" w:color="auto"/>
              <w:bottom w:val="single" w:sz="4" w:space="0" w:color="auto"/>
              <w:right w:val="single" w:sz="4" w:space="0" w:color="auto"/>
            </w:tcBorders>
            <w:hideMark/>
          </w:tcPr>
          <w:p w14:paraId="744EA726" w14:textId="77777777" w:rsidR="00320C49" w:rsidRDefault="00CE1CC3">
            <w:pPr>
              <w:spacing w:after="0" w:line="240" w:lineRule="auto"/>
              <w:rPr>
                <w:lang w:eastAsia="en-US"/>
              </w:rPr>
            </w:pPr>
            <w:r>
              <w:rPr>
                <w:lang w:eastAsia="en-US"/>
              </w:rPr>
              <w:t>9, 10, 11, 12, 13</w:t>
            </w:r>
          </w:p>
          <w:p w14:paraId="086F4DBA" w14:textId="77777777" w:rsidR="00CE1CC3" w:rsidRDefault="00CE1CC3">
            <w:pPr>
              <w:spacing w:after="0" w:line="240" w:lineRule="auto"/>
              <w:rPr>
                <w:lang w:eastAsia="en-US"/>
              </w:rPr>
            </w:pPr>
          </w:p>
          <w:p w14:paraId="310581DB" w14:textId="77777777" w:rsidR="00CE1CC3" w:rsidRDefault="00CE1CC3">
            <w:pPr>
              <w:spacing w:after="0" w:line="240" w:lineRule="auto"/>
              <w:rPr>
                <w:lang w:eastAsia="en-US"/>
              </w:rPr>
            </w:pPr>
          </w:p>
          <w:p w14:paraId="3B538B9F" w14:textId="77777777" w:rsidR="00CE1CC3" w:rsidRDefault="00CE1CC3">
            <w:pPr>
              <w:spacing w:after="0" w:line="240" w:lineRule="auto"/>
              <w:rPr>
                <w:lang w:eastAsia="en-US"/>
              </w:rPr>
            </w:pPr>
          </w:p>
          <w:p w14:paraId="0F201D2B" w14:textId="77777777" w:rsidR="00CE1CC3" w:rsidRDefault="00CE1CC3">
            <w:pPr>
              <w:spacing w:after="0" w:line="240" w:lineRule="auto"/>
              <w:rPr>
                <w:lang w:eastAsia="en-US"/>
              </w:rPr>
            </w:pPr>
          </w:p>
          <w:p w14:paraId="5E0BBC42" w14:textId="77777777" w:rsidR="00CE1CC3" w:rsidRDefault="00CE1CC3">
            <w:pPr>
              <w:spacing w:after="0" w:line="240" w:lineRule="auto"/>
              <w:rPr>
                <w:lang w:eastAsia="en-US"/>
              </w:rPr>
            </w:pPr>
          </w:p>
          <w:p w14:paraId="03420E51" w14:textId="77777777" w:rsidR="00CE1CC3" w:rsidRDefault="00CE1CC3">
            <w:pPr>
              <w:spacing w:after="0" w:line="240" w:lineRule="auto"/>
              <w:rPr>
                <w:lang w:eastAsia="en-US"/>
              </w:rPr>
            </w:pPr>
          </w:p>
          <w:p w14:paraId="182BE0D7" w14:textId="77777777" w:rsidR="00CE1CC3" w:rsidRDefault="00CE1CC3">
            <w:pPr>
              <w:spacing w:after="0" w:line="240" w:lineRule="auto"/>
              <w:rPr>
                <w:lang w:eastAsia="en-US"/>
              </w:rPr>
            </w:pPr>
            <w:r>
              <w:rPr>
                <w:lang w:eastAsia="en-US"/>
              </w:rPr>
              <w:t>14</w:t>
            </w:r>
          </w:p>
          <w:p w14:paraId="665D6069" w14:textId="77777777" w:rsidR="00CE1CC3" w:rsidRDefault="00CE1CC3">
            <w:pPr>
              <w:spacing w:after="0" w:line="240" w:lineRule="auto"/>
              <w:rPr>
                <w:lang w:eastAsia="en-US"/>
              </w:rPr>
            </w:pPr>
          </w:p>
          <w:p w14:paraId="274897DA" w14:textId="77777777" w:rsidR="00CE1CC3" w:rsidRDefault="00CE1CC3">
            <w:pPr>
              <w:spacing w:after="0" w:line="240" w:lineRule="auto"/>
              <w:rPr>
                <w:lang w:eastAsia="en-US"/>
              </w:rPr>
            </w:pPr>
          </w:p>
          <w:p w14:paraId="26F65BC4" w14:textId="77777777" w:rsidR="00CE1CC3" w:rsidRDefault="00CE1CC3">
            <w:pPr>
              <w:spacing w:after="0" w:line="240" w:lineRule="auto"/>
              <w:rPr>
                <w:lang w:eastAsia="en-US"/>
              </w:rPr>
            </w:pPr>
            <w:r>
              <w:rPr>
                <w:lang w:eastAsia="en-US"/>
              </w:rPr>
              <w:t>9</w:t>
            </w:r>
          </w:p>
        </w:tc>
      </w:tr>
      <w:tr w:rsidR="007757EC" w14:paraId="062FC55D" w14:textId="77777777" w:rsidTr="00320C49">
        <w:trPr>
          <w:trHeight w:val="148"/>
        </w:trPr>
        <w:tc>
          <w:tcPr>
            <w:tcW w:w="237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1836052D" w14:textId="77777777" w:rsidR="00320C49" w:rsidRDefault="00320C49" w:rsidP="00320C49">
            <w:pPr>
              <w:pStyle w:val="ListParagraph"/>
              <w:numPr>
                <w:ilvl w:val="0"/>
                <w:numId w:val="1"/>
              </w:numPr>
              <w:spacing w:after="0" w:line="240" w:lineRule="auto"/>
              <w:ind w:left="342" w:hanging="270"/>
              <w:rPr>
                <w:b/>
                <w:bCs/>
                <w:lang w:val="ro-RO"/>
              </w:rPr>
            </w:pPr>
            <w:r>
              <w:rPr>
                <w:b/>
                <w:bCs/>
                <w:lang w:val="ro-RO"/>
              </w:rPr>
              <w:t>Sălă de ședință accesibilă</w:t>
            </w:r>
          </w:p>
        </w:tc>
        <w:tc>
          <w:tcPr>
            <w:tcW w:w="3828" w:type="dxa"/>
            <w:gridSpan w:val="2"/>
            <w:tcBorders>
              <w:top w:val="single" w:sz="4" w:space="0" w:color="auto"/>
              <w:left w:val="single" w:sz="4" w:space="0" w:color="auto"/>
              <w:bottom w:val="single" w:sz="4" w:space="0" w:color="auto"/>
              <w:right w:val="single" w:sz="4" w:space="0" w:color="auto"/>
            </w:tcBorders>
            <w:hideMark/>
          </w:tcPr>
          <w:p w14:paraId="6B714837" w14:textId="77777777" w:rsidR="00320C49" w:rsidRDefault="00320C49" w:rsidP="00320C49">
            <w:pPr>
              <w:pStyle w:val="ListParagraph"/>
              <w:numPr>
                <w:ilvl w:val="0"/>
                <w:numId w:val="7"/>
              </w:numPr>
              <w:spacing w:after="0" w:line="240" w:lineRule="auto"/>
              <w:ind w:left="210" w:hanging="192"/>
              <w:rPr>
                <w:lang w:val="ro-RO"/>
              </w:rPr>
            </w:pPr>
            <w:r>
              <w:rPr>
                <w:lang w:val="ro-RO"/>
              </w:rPr>
              <w:t xml:space="preserve"> Sala de ședință se află la 1 etaj.</w:t>
            </w:r>
          </w:p>
          <w:p w14:paraId="73EC6103" w14:textId="77777777" w:rsidR="00320C49" w:rsidRDefault="00320C49" w:rsidP="00320C49">
            <w:pPr>
              <w:pStyle w:val="ListParagraph"/>
              <w:numPr>
                <w:ilvl w:val="0"/>
                <w:numId w:val="7"/>
              </w:numPr>
              <w:spacing w:after="0" w:line="240" w:lineRule="auto"/>
              <w:ind w:left="210" w:hanging="192"/>
              <w:rPr>
                <w:lang w:val="ro-RO"/>
              </w:rPr>
            </w:pPr>
            <w:r>
              <w:rPr>
                <w:lang w:val="ro-RO"/>
              </w:rPr>
              <w:t>Spatiu de circulație accesibil fără obstacole.</w:t>
            </w:r>
          </w:p>
          <w:p w14:paraId="4E5293D2" w14:textId="77777777" w:rsidR="00320C49" w:rsidRDefault="00320C49" w:rsidP="00320C49">
            <w:pPr>
              <w:pStyle w:val="ListParagraph"/>
              <w:numPr>
                <w:ilvl w:val="0"/>
                <w:numId w:val="7"/>
              </w:numPr>
              <w:spacing w:after="0" w:line="240" w:lineRule="auto"/>
              <w:ind w:left="210" w:hanging="192"/>
              <w:rPr>
                <w:lang w:val="ro-RO"/>
              </w:rPr>
            </w:pPr>
            <w:r>
              <w:rPr>
                <w:lang w:val="ro-RO"/>
              </w:rPr>
              <w:t>Acustică bună</w:t>
            </w:r>
          </w:p>
          <w:p w14:paraId="50FDB023" w14:textId="12BCECA8" w:rsidR="00320C49" w:rsidRDefault="00320C49" w:rsidP="00CE1CC3">
            <w:pPr>
              <w:pStyle w:val="ListParagraph"/>
              <w:numPr>
                <w:ilvl w:val="0"/>
                <w:numId w:val="7"/>
              </w:numPr>
              <w:spacing w:after="0" w:line="240" w:lineRule="auto"/>
              <w:ind w:left="210" w:hanging="192"/>
              <w:rPr>
                <w:lang w:val="ro-RO"/>
              </w:rPr>
            </w:pPr>
            <w:r>
              <w:rPr>
                <w:lang w:val="ro-RO"/>
              </w:rPr>
              <w:t xml:space="preserve">Pardoseala </w:t>
            </w:r>
            <w:r w:rsidR="006006F9">
              <w:rPr>
                <w:lang w:val="ro-RO"/>
              </w:rPr>
              <w:t>executată din material nealunecos</w:t>
            </w:r>
          </w:p>
        </w:tc>
        <w:tc>
          <w:tcPr>
            <w:tcW w:w="3969" w:type="dxa"/>
            <w:gridSpan w:val="2"/>
            <w:tcBorders>
              <w:top w:val="single" w:sz="4" w:space="0" w:color="auto"/>
              <w:left w:val="single" w:sz="4" w:space="0" w:color="auto"/>
              <w:bottom w:val="single" w:sz="4" w:space="0" w:color="auto"/>
              <w:right w:val="single" w:sz="4" w:space="0" w:color="auto"/>
            </w:tcBorders>
            <w:hideMark/>
          </w:tcPr>
          <w:p w14:paraId="2F5B082E" w14:textId="77777777" w:rsidR="00320C49" w:rsidRDefault="00320C49" w:rsidP="00CE1CC3">
            <w:pPr>
              <w:spacing w:after="0" w:line="240" w:lineRule="auto"/>
              <w:rPr>
                <w:lang w:eastAsia="en-US"/>
              </w:rPr>
            </w:pPr>
          </w:p>
        </w:tc>
        <w:tc>
          <w:tcPr>
            <w:tcW w:w="3402" w:type="dxa"/>
            <w:gridSpan w:val="2"/>
            <w:tcBorders>
              <w:top w:val="single" w:sz="4" w:space="0" w:color="auto"/>
              <w:left w:val="single" w:sz="4" w:space="0" w:color="auto"/>
              <w:bottom w:val="single" w:sz="4" w:space="0" w:color="auto"/>
              <w:right w:val="single" w:sz="4" w:space="0" w:color="auto"/>
            </w:tcBorders>
          </w:tcPr>
          <w:p w14:paraId="5255A1E7" w14:textId="77777777" w:rsidR="00320C49" w:rsidRDefault="00320C49">
            <w:pPr>
              <w:spacing w:after="0" w:line="240" w:lineRule="auto"/>
              <w:rPr>
                <w:lang w:eastAsia="en-US"/>
              </w:rPr>
            </w:pPr>
          </w:p>
        </w:tc>
        <w:tc>
          <w:tcPr>
            <w:tcW w:w="1278" w:type="dxa"/>
            <w:gridSpan w:val="2"/>
            <w:tcBorders>
              <w:top w:val="single" w:sz="4" w:space="0" w:color="auto"/>
              <w:left w:val="single" w:sz="4" w:space="0" w:color="auto"/>
              <w:bottom w:val="single" w:sz="4" w:space="0" w:color="auto"/>
              <w:right w:val="single" w:sz="4" w:space="0" w:color="auto"/>
            </w:tcBorders>
            <w:hideMark/>
          </w:tcPr>
          <w:p w14:paraId="3A3108EA" w14:textId="77777777" w:rsidR="00320C49" w:rsidRDefault="00CE1CC3">
            <w:pPr>
              <w:spacing w:after="0" w:line="240" w:lineRule="auto"/>
              <w:rPr>
                <w:lang w:eastAsia="en-US"/>
              </w:rPr>
            </w:pPr>
            <w:r>
              <w:rPr>
                <w:lang w:eastAsia="en-US"/>
              </w:rPr>
              <w:t>15, 16</w:t>
            </w:r>
          </w:p>
        </w:tc>
      </w:tr>
      <w:tr w:rsidR="007757EC" w14:paraId="114123D7" w14:textId="77777777" w:rsidTr="00320C49">
        <w:trPr>
          <w:trHeight w:val="148"/>
        </w:trPr>
        <w:tc>
          <w:tcPr>
            <w:tcW w:w="237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71B337C8" w14:textId="77777777" w:rsidR="00320C49" w:rsidRDefault="00320C49" w:rsidP="00320C49">
            <w:pPr>
              <w:pStyle w:val="ListParagraph"/>
              <w:numPr>
                <w:ilvl w:val="0"/>
                <w:numId w:val="1"/>
              </w:numPr>
              <w:spacing w:after="0" w:line="240" w:lineRule="auto"/>
              <w:ind w:left="342" w:hanging="270"/>
              <w:rPr>
                <w:b/>
                <w:bCs/>
                <w:lang w:val="ro-RO"/>
              </w:rPr>
            </w:pPr>
            <w:r>
              <w:rPr>
                <w:b/>
                <w:bCs/>
                <w:lang w:val="ro-RO"/>
              </w:rPr>
              <w:t xml:space="preserve">Mobilier </w:t>
            </w:r>
          </w:p>
        </w:tc>
        <w:tc>
          <w:tcPr>
            <w:tcW w:w="3828" w:type="dxa"/>
            <w:gridSpan w:val="2"/>
            <w:tcBorders>
              <w:top w:val="single" w:sz="4" w:space="0" w:color="auto"/>
              <w:left w:val="single" w:sz="4" w:space="0" w:color="auto"/>
              <w:bottom w:val="single" w:sz="4" w:space="0" w:color="auto"/>
              <w:right w:val="single" w:sz="4" w:space="0" w:color="auto"/>
            </w:tcBorders>
            <w:hideMark/>
          </w:tcPr>
          <w:p w14:paraId="036FD9F0" w14:textId="77777777" w:rsidR="00320C49" w:rsidRDefault="00320C49">
            <w:pPr>
              <w:spacing w:after="0" w:line="240" w:lineRule="auto"/>
              <w:rPr>
                <w:lang w:eastAsia="en-US"/>
              </w:rPr>
            </w:pPr>
            <w:r>
              <w:rPr>
                <w:lang w:eastAsia="en-US"/>
              </w:rPr>
              <w:t>Mobilier accesibil cu spațiu de manevră adecvat</w:t>
            </w:r>
          </w:p>
        </w:tc>
        <w:tc>
          <w:tcPr>
            <w:tcW w:w="3969" w:type="dxa"/>
            <w:gridSpan w:val="2"/>
            <w:tcBorders>
              <w:top w:val="single" w:sz="4" w:space="0" w:color="auto"/>
              <w:left w:val="single" w:sz="4" w:space="0" w:color="auto"/>
              <w:bottom w:val="single" w:sz="4" w:space="0" w:color="auto"/>
              <w:right w:val="single" w:sz="4" w:space="0" w:color="auto"/>
            </w:tcBorders>
          </w:tcPr>
          <w:p w14:paraId="75087D6A" w14:textId="77777777" w:rsidR="00320C49" w:rsidRDefault="00320C49">
            <w:pPr>
              <w:pStyle w:val="ListParagraph"/>
              <w:spacing w:after="0" w:line="240" w:lineRule="auto"/>
              <w:ind w:left="252"/>
              <w:rPr>
                <w:lang w:val="ro-RO"/>
              </w:rPr>
            </w:pPr>
          </w:p>
        </w:tc>
        <w:tc>
          <w:tcPr>
            <w:tcW w:w="3402" w:type="dxa"/>
            <w:gridSpan w:val="2"/>
            <w:tcBorders>
              <w:top w:val="single" w:sz="4" w:space="0" w:color="auto"/>
              <w:left w:val="single" w:sz="4" w:space="0" w:color="auto"/>
              <w:bottom w:val="single" w:sz="4" w:space="0" w:color="auto"/>
              <w:right w:val="single" w:sz="4" w:space="0" w:color="auto"/>
            </w:tcBorders>
          </w:tcPr>
          <w:p w14:paraId="61C0324F" w14:textId="77777777" w:rsidR="00320C49" w:rsidRDefault="00320C49">
            <w:pPr>
              <w:spacing w:after="0" w:line="240" w:lineRule="auto"/>
              <w:rPr>
                <w:lang w:eastAsia="en-US"/>
              </w:rPr>
            </w:pPr>
          </w:p>
        </w:tc>
        <w:tc>
          <w:tcPr>
            <w:tcW w:w="1278" w:type="dxa"/>
            <w:gridSpan w:val="2"/>
            <w:tcBorders>
              <w:top w:val="single" w:sz="4" w:space="0" w:color="auto"/>
              <w:left w:val="single" w:sz="4" w:space="0" w:color="auto"/>
              <w:bottom w:val="single" w:sz="4" w:space="0" w:color="auto"/>
              <w:right w:val="single" w:sz="4" w:space="0" w:color="auto"/>
            </w:tcBorders>
            <w:hideMark/>
          </w:tcPr>
          <w:p w14:paraId="2556E2A2" w14:textId="77777777" w:rsidR="00320C49" w:rsidRDefault="00CE1CC3">
            <w:pPr>
              <w:spacing w:after="0" w:line="240" w:lineRule="auto"/>
              <w:rPr>
                <w:lang w:eastAsia="en-US"/>
              </w:rPr>
            </w:pPr>
            <w:r>
              <w:rPr>
                <w:lang w:eastAsia="en-US"/>
              </w:rPr>
              <w:t>10, 11, 15, 16</w:t>
            </w:r>
          </w:p>
        </w:tc>
      </w:tr>
      <w:tr w:rsidR="007757EC" w14:paraId="21713D68" w14:textId="77777777" w:rsidTr="00320C49">
        <w:trPr>
          <w:trHeight w:val="148"/>
        </w:trPr>
        <w:tc>
          <w:tcPr>
            <w:tcW w:w="2376"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0B08B16C" w14:textId="77777777" w:rsidR="00320C49" w:rsidRDefault="00320C49" w:rsidP="00320C49">
            <w:pPr>
              <w:pStyle w:val="ListParagraph"/>
              <w:numPr>
                <w:ilvl w:val="0"/>
                <w:numId w:val="1"/>
              </w:numPr>
              <w:spacing w:after="0" w:line="240" w:lineRule="auto"/>
              <w:ind w:left="342" w:hanging="270"/>
              <w:rPr>
                <w:b/>
                <w:bCs/>
                <w:lang w:val="ro-RO"/>
              </w:rPr>
            </w:pPr>
            <w:r>
              <w:rPr>
                <w:b/>
                <w:bCs/>
                <w:lang w:val="ro-RO"/>
              </w:rPr>
              <w:t>Grupul sanitar</w:t>
            </w:r>
          </w:p>
          <w:p w14:paraId="678B2631" w14:textId="77777777" w:rsidR="00320C49" w:rsidRDefault="00320C49">
            <w:pPr>
              <w:spacing w:after="0" w:line="240" w:lineRule="auto"/>
              <w:rPr>
                <w:lang w:eastAsia="en-US"/>
              </w:rPr>
            </w:pPr>
          </w:p>
        </w:tc>
        <w:tc>
          <w:tcPr>
            <w:tcW w:w="3828" w:type="dxa"/>
            <w:gridSpan w:val="2"/>
            <w:tcBorders>
              <w:top w:val="single" w:sz="4" w:space="0" w:color="auto"/>
              <w:left w:val="single" w:sz="4" w:space="0" w:color="auto"/>
              <w:bottom w:val="single" w:sz="4" w:space="0" w:color="auto"/>
              <w:right w:val="single" w:sz="4" w:space="0" w:color="auto"/>
            </w:tcBorders>
            <w:hideMark/>
          </w:tcPr>
          <w:p w14:paraId="60451B36" w14:textId="47499ECB" w:rsidR="00320C49" w:rsidRDefault="00320C49" w:rsidP="003818F0">
            <w:pPr>
              <w:spacing w:after="0" w:line="240" w:lineRule="auto"/>
              <w:rPr>
                <w:lang w:eastAsia="en-US"/>
              </w:rPr>
            </w:pPr>
            <w:r>
              <w:rPr>
                <w:lang w:eastAsia="en-US"/>
              </w:rPr>
              <w:t xml:space="preserve">1. Grupul  sanitar nu este acccesibil pentru persoane cu dizabilități,  </w:t>
            </w:r>
            <w:r w:rsidR="00CE1CC3">
              <w:rPr>
                <w:lang w:eastAsia="en-US"/>
              </w:rPr>
              <w:t xml:space="preserve">deoarece este cu trepte și de tip aziat. </w:t>
            </w:r>
            <w:r w:rsidR="003818F0">
              <w:rPr>
                <w:lang w:eastAsia="en-US"/>
              </w:rPr>
              <w:t>L</w:t>
            </w:r>
            <w:r>
              <w:rPr>
                <w:lang w:eastAsia="en-US"/>
              </w:rPr>
              <w:t>ățimea</w:t>
            </w:r>
            <w:r w:rsidR="003818F0">
              <w:rPr>
                <w:lang w:eastAsia="en-US"/>
              </w:rPr>
              <w:t xml:space="preserve"> golului uș</w:t>
            </w:r>
            <w:r>
              <w:rPr>
                <w:lang w:eastAsia="en-US"/>
              </w:rPr>
              <w:t>ilor</w:t>
            </w:r>
            <w:r w:rsidR="006006F9">
              <w:rPr>
                <w:lang w:eastAsia="en-US"/>
              </w:rPr>
              <w:t xml:space="preserve"> constituie</w:t>
            </w:r>
            <w:r>
              <w:rPr>
                <w:lang w:eastAsia="en-US"/>
              </w:rPr>
              <w:t xml:space="preserve"> </w:t>
            </w:r>
            <w:r w:rsidR="003818F0">
              <w:rPr>
                <w:lang w:eastAsia="en-US"/>
              </w:rPr>
              <w:t>7</w:t>
            </w:r>
            <w:r>
              <w:rPr>
                <w:lang w:eastAsia="en-US"/>
              </w:rPr>
              <w:t xml:space="preserve">0 cm, </w:t>
            </w:r>
            <w:r w:rsidR="006006F9">
              <w:rPr>
                <w:lang w:eastAsia="en-US"/>
              </w:rPr>
              <w:t>iar a celor</w:t>
            </w:r>
            <w:r>
              <w:rPr>
                <w:lang w:eastAsia="en-US"/>
              </w:rPr>
              <w:t xml:space="preserve"> două de la </w:t>
            </w:r>
            <w:r w:rsidR="006006F9">
              <w:rPr>
                <w:lang w:eastAsia="en-US"/>
              </w:rPr>
              <w:t>cabinele de toaletă</w:t>
            </w:r>
            <w:r>
              <w:rPr>
                <w:lang w:eastAsia="en-US"/>
              </w:rPr>
              <w:t xml:space="preserve"> </w:t>
            </w:r>
            <w:r w:rsidR="006006F9">
              <w:rPr>
                <w:lang w:eastAsia="en-US"/>
              </w:rPr>
              <w:t xml:space="preserve">constituie </w:t>
            </w:r>
            <w:r>
              <w:rPr>
                <w:lang w:eastAsia="en-US"/>
              </w:rPr>
              <w:t>6</w:t>
            </w:r>
            <w:r w:rsidR="003818F0">
              <w:rPr>
                <w:lang w:eastAsia="en-US"/>
              </w:rPr>
              <w:t>2</w:t>
            </w:r>
            <w:r>
              <w:rPr>
                <w:lang w:eastAsia="en-US"/>
              </w:rPr>
              <w:t xml:space="preserve"> cm</w:t>
            </w:r>
            <w:r w:rsidR="003818F0">
              <w:rPr>
                <w:lang w:eastAsia="en-US"/>
              </w:rPr>
              <w:t xml:space="preserve"> și alta 66 cm</w:t>
            </w:r>
            <w:r w:rsidR="006006F9">
              <w:rPr>
                <w:lang w:eastAsia="en-US"/>
              </w:rPr>
              <w:t xml:space="preserve">. </w:t>
            </w:r>
            <w:r w:rsidR="003818F0">
              <w:rPr>
                <w:lang w:eastAsia="en-US"/>
              </w:rPr>
              <w:t xml:space="preserve"> </w:t>
            </w:r>
            <w:r w:rsidR="006006F9">
              <w:rPr>
                <w:lang w:eastAsia="en-US"/>
              </w:rPr>
              <w:t>P</w:t>
            </w:r>
            <w:r w:rsidR="003818F0">
              <w:rPr>
                <w:lang w:eastAsia="en-US"/>
              </w:rPr>
              <w:t>ragul ușii este de 3 cm</w:t>
            </w:r>
            <w:r>
              <w:rPr>
                <w:lang w:eastAsia="en-US"/>
              </w:rPr>
              <w:t xml:space="preserve">.   </w:t>
            </w:r>
            <w:r w:rsidR="006006F9">
              <w:rPr>
                <w:lang w:eastAsia="en-US"/>
              </w:rPr>
              <w:t>S</w:t>
            </w:r>
            <w:r>
              <w:rPr>
                <w:lang w:eastAsia="en-US"/>
              </w:rPr>
              <w:t>pațiu</w:t>
            </w:r>
            <w:r w:rsidR="006006F9">
              <w:rPr>
                <w:lang w:eastAsia="en-US"/>
              </w:rPr>
              <w:t>l</w:t>
            </w:r>
            <w:r>
              <w:rPr>
                <w:lang w:eastAsia="en-US"/>
              </w:rPr>
              <w:t xml:space="preserve"> de manevră lipsește.  </w:t>
            </w:r>
          </w:p>
        </w:tc>
        <w:tc>
          <w:tcPr>
            <w:tcW w:w="3969" w:type="dxa"/>
            <w:gridSpan w:val="2"/>
            <w:tcBorders>
              <w:top w:val="single" w:sz="4" w:space="0" w:color="auto"/>
              <w:left w:val="single" w:sz="4" w:space="0" w:color="auto"/>
              <w:bottom w:val="single" w:sz="4" w:space="0" w:color="auto"/>
              <w:right w:val="single" w:sz="4" w:space="0" w:color="auto"/>
            </w:tcBorders>
            <w:hideMark/>
          </w:tcPr>
          <w:p w14:paraId="6487A22B" w14:textId="77777777" w:rsidR="006006F9" w:rsidRDefault="006006F9" w:rsidP="006006F9">
            <w:pPr>
              <w:spacing w:after="0" w:line="240" w:lineRule="auto"/>
              <w:rPr>
                <w:rFonts w:cs="Times New Roman"/>
              </w:rPr>
            </w:pPr>
            <w:r>
              <w:t>1. În locul a 2 cabine de toaletă inaccesibile, se recomandă de a amenaja o cabină universală, accesibilă pentru persoanele cu dizabilități, cu respectarea următoarelor parametri: lățimea golului de ușă cel puțin 90 cm, instalarea closetului accesibil pentru persoanele utilizatoare de scaun rulant, amenajarea barelor de suport de pe ambele părți ai closetului, asigurarea spațiului de manevră de cel puțin 1,5 m de la closet până la ușa de intrare în cabina de veceu.</w:t>
            </w:r>
          </w:p>
          <w:p w14:paraId="42652B9B" w14:textId="77777777" w:rsidR="006006F9" w:rsidRDefault="006006F9" w:rsidP="006006F9">
            <w:pPr>
              <w:spacing w:after="0" w:line="240" w:lineRule="auto"/>
            </w:pPr>
            <w:r>
              <w:t xml:space="preserve">2. Asigurarea unui contrast vizual bun </w:t>
            </w:r>
            <w:r>
              <w:lastRenderedPageBreak/>
              <w:t>între suprafața pardoselii, pereților, și echipamentelor.</w:t>
            </w:r>
          </w:p>
          <w:p w14:paraId="3E46A6EF" w14:textId="77777777" w:rsidR="006006F9" w:rsidRDefault="006006F9" w:rsidP="006006F9">
            <w:pPr>
              <w:spacing w:after="0" w:line="240" w:lineRule="auto"/>
              <w:rPr>
                <w:lang w:eastAsia="en-US"/>
              </w:rPr>
            </w:pPr>
            <w:r>
              <w:t>3. Marcarea prin pavaj tactil (de orientare și de avertizare) a căilor de acces către încăperea sanitară, lavoar și către cabina de toaletă accesibilă</w:t>
            </w:r>
          </w:p>
          <w:p w14:paraId="51519067" w14:textId="7CCA22E4" w:rsidR="00320C49" w:rsidRDefault="00320C49" w:rsidP="006006F9">
            <w:pPr>
              <w:spacing w:after="0" w:line="240" w:lineRule="auto"/>
              <w:rPr>
                <w:lang w:eastAsia="en-US"/>
              </w:rPr>
            </w:pPr>
            <w:r>
              <w:rPr>
                <w:lang w:eastAsia="en-US"/>
              </w:rPr>
              <w:t xml:space="preserve"> </w:t>
            </w:r>
          </w:p>
        </w:tc>
        <w:tc>
          <w:tcPr>
            <w:tcW w:w="3402" w:type="dxa"/>
            <w:gridSpan w:val="2"/>
            <w:tcBorders>
              <w:top w:val="single" w:sz="4" w:space="0" w:color="auto"/>
              <w:left w:val="single" w:sz="4" w:space="0" w:color="auto"/>
              <w:bottom w:val="single" w:sz="4" w:space="0" w:color="auto"/>
              <w:right w:val="single" w:sz="4" w:space="0" w:color="auto"/>
            </w:tcBorders>
            <w:hideMark/>
          </w:tcPr>
          <w:p w14:paraId="411DA46C" w14:textId="77777777" w:rsidR="00320C49" w:rsidRDefault="00320C49">
            <w:pPr>
              <w:spacing w:after="0" w:line="240" w:lineRule="auto"/>
              <w:rPr>
                <w:lang w:eastAsia="en-US"/>
              </w:rPr>
            </w:pPr>
            <w:r>
              <w:rPr>
                <w:lang w:eastAsia="en-US"/>
              </w:rPr>
              <w:lastRenderedPageBreak/>
              <w:t>Administrația instanței judecătorești</w:t>
            </w:r>
          </w:p>
        </w:tc>
        <w:tc>
          <w:tcPr>
            <w:tcW w:w="1278" w:type="dxa"/>
            <w:gridSpan w:val="2"/>
            <w:tcBorders>
              <w:top w:val="single" w:sz="4" w:space="0" w:color="auto"/>
              <w:left w:val="single" w:sz="4" w:space="0" w:color="auto"/>
              <w:bottom w:val="single" w:sz="4" w:space="0" w:color="auto"/>
              <w:right w:val="single" w:sz="4" w:space="0" w:color="auto"/>
            </w:tcBorders>
            <w:hideMark/>
          </w:tcPr>
          <w:p w14:paraId="29399761" w14:textId="77777777" w:rsidR="00320C49" w:rsidRDefault="00CE1CC3" w:rsidP="00CE1CC3">
            <w:pPr>
              <w:spacing w:after="0" w:line="240" w:lineRule="auto"/>
              <w:rPr>
                <w:lang w:eastAsia="en-US"/>
              </w:rPr>
            </w:pPr>
            <w:r>
              <w:rPr>
                <w:lang w:eastAsia="en-US"/>
              </w:rPr>
              <w:t>19, 18, 17</w:t>
            </w:r>
          </w:p>
        </w:tc>
      </w:tr>
      <w:tr w:rsidR="007757EC" w14:paraId="1D32A51F" w14:textId="77777777" w:rsidTr="00320C49">
        <w:trPr>
          <w:trHeight w:val="148"/>
        </w:trPr>
        <w:tc>
          <w:tcPr>
            <w:tcW w:w="2376"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104D781B" w14:textId="77777777" w:rsidR="00320C49" w:rsidRDefault="00320C49" w:rsidP="00320C49">
            <w:pPr>
              <w:pStyle w:val="ListParagraph"/>
              <w:numPr>
                <w:ilvl w:val="0"/>
                <w:numId w:val="1"/>
              </w:numPr>
              <w:spacing w:after="0" w:line="240" w:lineRule="auto"/>
              <w:ind w:left="342" w:hanging="270"/>
              <w:rPr>
                <w:b/>
                <w:bCs/>
                <w:lang w:val="ro-RO"/>
              </w:rPr>
            </w:pPr>
            <w:r>
              <w:rPr>
                <w:b/>
                <w:bCs/>
                <w:lang w:val="ro-RO"/>
              </w:rPr>
              <w:t>Accesibilitatea operațională pentru persoanele cu dizabilități senzoriale</w:t>
            </w:r>
          </w:p>
          <w:p w14:paraId="07055591" w14:textId="77777777" w:rsidR="00320C49" w:rsidRDefault="00320C49">
            <w:pPr>
              <w:spacing w:after="0" w:line="240" w:lineRule="auto"/>
              <w:rPr>
                <w:lang w:eastAsia="en-US"/>
              </w:rPr>
            </w:pPr>
          </w:p>
        </w:tc>
        <w:tc>
          <w:tcPr>
            <w:tcW w:w="3828" w:type="dxa"/>
            <w:gridSpan w:val="2"/>
            <w:tcBorders>
              <w:top w:val="single" w:sz="4" w:space="0" w:color="auto"/>
              <w:left w:val="single" w:sz="4" w:space="0" w:color="auto"/>
              <w:bottom w:val="single" w:sz="4" w:space="0" w:color="auto"/>
              <w:right w:val="single" w:sz="4" w:space="0" w:color="auto"/>
            </w:tcBorders>
            <w:hideMark/>
          </w:tcPr>
          <w:p w14:paraId="72B0402A" w14:textId="48E4661B" w:rsidR="00320C49" w:rsidRDefault="00320C49">
            <w:pPr>
              <w:pStyle w:val="ListBullet"/>
              <w:numPr>
                <w:ilvl w:val="0"/>
                <w:numId w:val="0"/>
              </w:numPr>
              <w:tabs>
                <w:tab w:val="left" w:pos="708"/>
              </w:tabs>
              <w:ind w:left="108"/>
              <w:rPr>
                <w:sz w:val="22"/>
                <w:szCs w:val="22"/>
                <w:lang w:val="ro-RO"/>
              </w:rPr>
            </w:pPr>
            <w:r>
              <w:rPr>
                <w:sz w:val="22"/>
                <w:szCs w:val="22"/>
                <w:lang w:val="ro-RO"/>
              </w:rPr>
              <w:t xml:space="preserve">Judecătoria </w:t>
            </w:r>
            <w:r w:rsidR="003818F0">
              <w:rPr>
                <w:sz w:val="22"/>
                <w:szCs w:val="22"/>
                <w:lang w:val="ro-RO"/>
              </w:rPr>
              <w:t>Strășeni</w:t>
            </w:r>
            <w:r>
              <w:rPr>
                <w:sz w:val="22"/>
                <w:szCs w:val="22"/>
                <w:lang w:val="ro-RO"/>
              </w:rPr>
              <w:t xml:space="preserve">  nu are încheiat contract cu Asociașia Surzilor. </w:t>
            </w:r>
            <w:r w:rsidR="003818F0">
              <w:rPr>
                <w:sz w:val="22"/>
                <w:szCs w:val="22"/>
                <w:lang w:val="ro-RO"/>
              </w:rPr>
              <w:t>A</w:t>
            </w:r>
            <w:r>
              <w:rPr>
                <w:sz w:val="22"/>
                <w:szCs w:val="22"/>
                <w:lang w:val="ro-RO"/>
              </w:rPr>
              <w:t xml:space="preserve"> avut </w:t>
            </w:r>
            <w:r w:rsidR="003818F0">
              <w:rPr>
                <w:sz w:val="22"/>
                <w:szCs w:val="22"/>
                <w:lang w:val="ro-RO"/>
              </w:rPr>
              <w:t xml:space="preserve">un caz și a contractat Asociația </w:t>
            </w:r>
            <w:r w:rsidR="00E87ABB">
              <w:rPr>
                <w:sz w:val="22"/>
                <w:szCs w:val="22"/>
                <w:lang w:val="ro-RO"/>
              </w:rPr>
              <w:t xml:space="preserve">Surzilor pentru </w:t>
            </w:r>
            <w:r w:rsidR="006006F9">
              <w:rPr>
                <w:sz w:val="22"/>
                <w:szCs w:val="22"/>
                <w:lang w:val="ro-RO"/>
              </w:rPr>
              <w:t xml:space="preserve">prestarea serviciilor de interpretare </w:t>
            </w:r>
            <w:r>
              <w:rPr>
                <w:sz w:val="22"/>
                <w:szCs w:val="22"/>
                <w:lang w:val="ro-RO"/>
              </w:rPr>
              <w:t>în limbajul semnelor.</w:t>
            </w:r>
          </w:p>
          <w:p w14:paraId="7D2E0614" w14:textId="77777777" w:rsidR="006006F9" w:rsidRDefault="006006F9">
            <w:pPr>
              <w:pStyle w:val="ListBullet"/>
              <w:numPr>
                <w:ilvl w:val="0"/>
                <w:numId w:val="0"/>
              </w:numPr>
              <w:tabs>
                <w:tab w:val="left" w:pos="708"/>
              </w:tabs>
              <w:ind w:left="108"/>
              <w:rPr>
                <w:sz w:val="22"/>
                <w:szCs w:val="22"/>
                <w:lang w:val="ro-RO"/>
              </w:rPr>
            </w:pPr>
          </w:p>
          <w:p w14:paraId="6E9A76B4" w14:textId="77777777" w:rsidR="00320C49" w:rsidRDefault="00320C49" w:rsidP="00E87ABB">
            <w:pPr>
              <w:pStyle w:val="ListBullet"/>
              <w:numPr>
                <w:ilvl w:val="0"/>
                <w:numId w:val="0"/>
              </w:numPr>
              <w:tabs>
                <w:tab w:val="left" w:pos="708"/>
              </w:tabs>
              <w:ind w:left="108"/>
              <w:rPr>
                <w:lang w:val="ro-RO"/>
              </w:rPr>
            </w:pPr>
            <w:r>
              <w:rPr>
                <w:sz w:val="22"/>
                <w:szCs w:val="22"/>
                <w:lang w:val="ro-RO"/>
              </w:rPr>
              <w:t>Responsabil pentru ghidarea în interiorul clădirii este persoana de la intrate.</w:t>
            </w:r>
          </w:p>
        </w:tc>
        <w:tc>
          <w:tcPr>
            <w:tcW w:w="3969" w:type="dxa"/>
            <w:gridSpan w:val="2"/>
            <w:tcBorders>
              <w:top w:val="single" w:sz="4" w:space="0" w:color="auto"/>
              <w:left w:val="single" w:sz="4" w:space="0" w:color="auto"/>
              <w:bottom w:val="single" w:sz="4" w:space="0" w:color="auto"/>
              <w:right w:val="single" w:sz="4" w:space="0" w:color="auto"/>
            </w:tcBorders>
            <w:hideMark/>
          </w:tcPr>
          <w:p w14:paraId="36C8C383" w14:textId="77777777" w:rsidR="00320C49" w:rsidRDefault="00320C49" w:rsidP="00E87ABB">
            <w:pPr>
              <w:spacing w:after="0" w:line="240" w:lineRule="auto"/>
              <w:rPr>
                <w:lang w:eastAsia="en-US"/>
              </w:rPr>
            </w:pPr>
            <w:r>
              <w:rPr>
                <w:lang w:eastAsia="en-US"/>
              </w:rPr>
              <w:t xml:space="preserve">Se recomandă a încheia un contract cu Asociația Surzilor privind prestarea serviciilor de interpretare autorizată în limbajul </w:t>
            </w:r>
            <w:r w:rsidR="00E87ABB">
              <w:rPr>
                <w:lang w:eastAsia="en-US"/>
              </w:rPr>
              <w:t>semnelor.</w:t>
            </w:r>
            <w:r>
              <w:rPr>
                <w:lang w:eastAsia="en-US"/>
              </w:rPr>
              <w:t xml:space="preserve"> </w:t>
            </w:r>
          </w:p>
        </w:tc>
        <w:tc>
          <w:tcPr>
            <w:tcW w:w="3402" w:type="dxa"/>
            <w:gridSpan w:val="2"/>
            <w:tcBorders>
              <w:top w:val="single" w:sz="4" w:space="0" w:color="auto"/>
              <w:left w:val="single" w:sz="4" w:space="0" w:color="auto"/>
              <w:bottom w:val="single" w:sz="4" w:space="0" w:color="auto"/>
              <w:right w:val="single" w:sz="4" w:space="0" w:color="auto"/>
            </w:tcBorders>
            <w:hideMark/>
          </w:tcPr>
          <w:p w14:paraId="4F0156A0" w14:textId="77777777" w:rsidR="00320C49" w:rsidRDefault="00320C49">
            <w:pPr>
              <w:spacing w:after="0" w:line="240" w:lineRule="auto"/>
              <w:rPr>
                <w:lang w:eastAsia="en-US"/>
              </w:rPr>
            </w:pPr>
            <w:r>
              <w:rPr>
                <w:lang w:eastAsia="en-US"/>
              </w:rPr>
              <w:t>Administrația instanței judecătorești</w:t>
            </w:r>
          </w:p>
        </w:tc>
        <w:tc>
          <w:tcPr>
            <w:tcW w:w="1278" w:type="dxa"/>
            <w:gridSpan w:val="2"/>
            <w:tcBorders>
              <w:top w:val="single" w:sz="4" w:space="0" w:color="auto"/>
              <w:left w:val="single" w:sz="4" w:space="0" w:color="auto"/>
              <w:bottom w:val="single" w:sz="4" w:space="0" w:color="auto"/>
              <w:right w:val="single" w:sz="4" w:space="0" w:color="auto"/>
            </w:tcBorders>
          </w:tcPr>
          <w:p w14:paraId="01651065" w14:textId="77777777" w:rsidR="00320C49" w:rsidRDefault="00320C49">
            <w:pPr>
              <w:spacing w:after="0" w:line="240" w:lineRule="auto"/>
              <w:rPr>
                <w:lang w:eastAsia="en-US"/>
              </w:rPr>
            </w:pPr>
          </w:p>
        </w:tc>
      </w:tr>
      <w:tr w:rsidR="007757EC" w14:paraId="68B2F0E6" w14:textId="77777777" w:rsidTr="00320C49">
        <w:trPr>
          <w:gridAfter w:val="1"/>
          <w:wAfter w:w="67" w:type="dxa"/>
        </w:trPr>
        <w:tc>
          <w:tcPr>
            <w:tcW w:w="3696" w:type="dxa"/>
            <w:gridSpan w:val="2"/>
          </w:tcPr>
          <w:p w14:paraId="3AF5531B" w14:textId="211CDBF6" w:rsidR="00320C49" w:rsidRDefault="00320C49">
            <w:pPr>
              <w:rPr>
                <w:noProof/>
                <w:lang w:val="ru-RU"/>
              </w:rPr>
            </w:pPr>
          </w:p>
          <w:p w14:paraId="6B2F266F" w14:textId="4042EC67" w:rsidR="00193E6A" w:rsidRDefault="00193E6A">
            <w:r>
              <w:rPr>
                <w:noProof/>
                <w:lang w:val="ru-RU"/>
              </w:rPr>
              <w:drawing>
                <wp:inline distT="0" distB="0" distL="0" distR="0" wp14:anchorId="6274124B" wp14:editId="19EEB026">
                  <wp:extent cx="2027208" cy="2701910"/>
                  <wp:effectExtent l="0" t="0" r="0" b="3810"/>
                  <wp:docPr id="1" name="Рисунок 1" descr="C:\Users\HP CQ56\Desktop\poze judecatorii nord\Judecătoria Strășeni\IMG_4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Q56\Desktop\poze judecatorii nord\Judecătoria Strășeni\IMG_450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30262" cy="2705980"/>
                          </a:xfrm>
                          <a:prstGeom prst="rect">
                            <a:avLst/>
                          </a:prstGeom>
                          <a:noFill/>
                          <a:ln>
                            <a:noFill/>
                          </a:ln>
                        </pic:spPr>
                      </pic:pic>
                    </a:graphicData>
                  </a:graphic>
                </wp:inline>
              </w:drawing>
            </w:r>
          </w:p>
          <w:p w14:paraId="708204AA" w14:textId="77777777" w:rsidR="007757EC" w:rsidRDefault="007757EC">
            <w:r>
              <w:t>Poza 1. Trecerea de pietoni</w:t>
            </w:r>
          </w:p>
        </w:tc>
        <w:tc>
          <w:tcPr>
            <w:tcW w:w="3696" w:type="dxa"/>
            <w:gridSpan w:val="2"/>
          </w:tcPr>
          <w:p w14:paraId="46F9EBCA" w14:textId="795422D8" w:rsidR="00320C49" w:rsidRDefault="00320C49">
            <w:pPr>
              <w:rPr>
                <w:noProof/>
                <w:lang w:val="ru-RU"/>
              </w:rPr>
            </w:pPr>
          </w:p>
          <w:p w14:paraId="2BC9A27E" w14:textId="2D31E4FC" w:rsidR="00193E6A" w:rsidRDefault="00193E6A">
            <w:r>
              <w:rPr>
                <w:noProof/>
                <w:lang w:val="ru-RU"/>
              </w:rPr>
              <w:drawing>
                <wp:inline distT="0" distB="0" distL="0" distR="0" wp14:anchorId="6E2A51D7" wp14:editId="68928B15">
                  <wp:extent cx="2003462" cy="2670260"/>
                  <wp:effectExtent l="0" t="0" r="0" b="0"/>
                  <wp:docPr id="2" name="Рисунок 2" descr="C:\Users\HP CQ56\Desktop\poze judecatorii nord\Judecătoria Strășeni\IMG_4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CQ56\Desktop\poze judecatorii nord\Judecătoria Strășeni\IMG_449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5550" cy="2673043"/>
                          </a:xfrm>
                          <a:prstGeom prst="rect">
                            <a:avLst/>
                          </a:prstGeom>
                          <a:noFill/>
                          <a:ln>
                            <a:noFill/>
                          </a:ln>
                        </pic:spPr>
                      </pic:pic>
                    </a:graphicData>
                  </a:graphic>
                </wp:inline>
              </w:drawing>
            </w:r>
          </w:p>
          <w:p w14:paraId="7CD76BF0" w14:textId="77777777" w:rsidR="007757EC" w:rsidRDefault="007757EC">
            <w:r>
              <w:t>Poza 2. Trecere de pietoni</w:t>
            </w:r>
          </w:p>
        </w:tc>
        <w:tc>
          <w:tcPr>
            <w:tcW w:w="3697" w:type="dxa"/>
            <w:gridSpan w:val="2"/>
          </w:tcPr>
          <w:p w14:paraId="6F54C1EF" w14:textId="6087E9CE" w:rsidR="00320C49" w:rsidRDefault="00320C49">
            <w:pPr>
              <w:rPr>
                <w:noProof/>
                <w:lang w:val="ru-RU"/>
              </w:rPr>
            </w:pPr>
          </w:p>
          <w:p w14:paraId="592172F4" w14:textId="1F4331A4" w:rsidR="00193E6A" w:rsidRDefault="00193E6A">
            <w:r>
              <w:rPr>
                <w:noProof/>
                <w:lang w:val="ru-RU"/>
              </w:rPr>
              <w:drawing>
                <wp:inline distT="0" distB="0" distL="0" distR="0" wp14:anchorId="6FD43099" wp14:editId="3A595D7C">
                  <wp:extent cx="1974048" cy="2631057"/>
                  <wp:effectExtent l="0" t="0" r="7620" b="0"/>
                  <wp:docPr id="3" name="Рисунок 3" descr="C:\Users\HP CQ56\Desktop\poze judecatorii nord\Judecătoria Strășeni\IMG_4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CQ56\Desktop\poze judecatorii nord\Judecătoria Strășeni\IMG_447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3938" cy="2630911"/>
                          </a:xfrm>
                          <a:prstGeom prst="rect">
                            <a:avLst/>
                          </a:prstGeom>
                          <a:noFill/>
                          <a:ln>
                            <a:noFill/>
                          </a:ln>
                        </pic:spPr>
                      </pic:pic>
                    </a:graphicData>
                  </a:graphic>
                </wp:inline>
              </w:drawing>
            </w:r>
          </w:p>
          <w:p w14:paraId="21A0CF75" w14:textId="77777777" w:rsidR="007757EC" w:rsidRDefault="007757EC">
            <w:r>
              <w:t xml:space="preserve">Poza 3. Parcare </w:t>
            </w:r>
          </w:p>
        </w:tc>
        <w:tc>
          <w:tcPr>
            <w:tcW w:w="3697" w:type="dxa"/>
            <w:gridSpan w:val="2"/>
          </w:tcPr>
          <w:p w14:paraId="3143890E" w14:textId="3C40C32A" w:rsidR="00320C49" w:rsidRDefault="00320C49">
            <w:pPr>
              <w:rPr>
                <w:noProof/>
                <w:lang w:val="ru-RU"/>
              </w:rPr>
            </w:pPr>
          </w:p>
          <w:p w14:paraId="1B8BF25C" w14:textId="04B6F5BC" w:rsidR="00193E6A" w:rsidRDefault="00193E6A">
            <w:r>
              <w:rPr>
                <w:noProof/>
                <w:lang w:val="ru-RU"/>
              </w:rPr>
              <w:drawing>
                <wp:inline distT="0" distB="0" distL="0" distR="0" wp14:anchorId="79FDD023" wp14:editId="1926BA51">
                  <wp:extent cx="1940893" cy="2586865"/>
                  <wp:effectExtent l="0" t="0" r="2540" b="4445"/>
                  <wp:docPr id="4" name="Рисунок 4" descr="C:\Users\HP CQ56\Desktop\poze judecatorii nord\Judecătoria Strășeni\IMG_4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 CQ56\Desktop\poze judecatorii nord\Judecătoria Strășeni\IMG_447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4628" cy="2591843"/>
                          </a:xfrm>
                          <a:prstGeom prst="rect">
                            <a:avLst/>
                          </a:prstGeom>
                          <a:noFill/>
                          <a:ln>
                            <a:noFill/>
                          </a:ln>
                        </pic:spPr>
                      </pic:pic>
                    </a:graphicData>
                  </a:graphic>
                </wp:inline>
              </w:drawing>
            </w:r>
          </w:p>
          <w:p w14:paraId="06EDB7DB" w14:textId="77777777" w:rsidR="007757EC" w:rsidRDefault="007757EC">
            <w:r>
              <w:t xml:space="preserve">Poza 4. Accesul pe teritoriul </w:t>
            </w:r>
          </w:p>
        </w:tc>
      </w:tr>
      <w:tr w:rsidR="007757EC" w14:paraId="4084C2EE" w14:textId="77777777" w:rsidTr="00320C49">
        <w:trPr>
          <w:gridAfter w:val="1"/>
          <w:wAfter w:w="67" w:type="dxa"/>
        </w:trPr>
        <w:tc>
          <w:tcPr>
            <w:tcW w:w="3696" w:type="dxa"/>
            <w:gridSpan w:val="2"/>
          </w:tcPr>
          <w:p w14:paraId="33D08511" w14:textId="77777777" w:rsidR="00320C49" w:rsidRDefault="00320C49">
            <w:r>
              <w:rPr>
                <w:noProof/>
                <w:lang w:val="ru-RU"/>
              </w:rPr>
              <w:lastRenderedPageBreak/>
              <w:drawing>
                <wp:inline distT="0" distB="0" distL="0" distR="0" wp14:anchorId="708B062B" wp14:editId="207884DA">
                  <wp:extent cx="2027208" cy="2701910"/>
                  <wp:effectExtent l="0" t="0" r="0" b="3810"/>
                  <wp:docPr id="5" name="Рисунок 5" descr="C:\Users\HP CQ56\Desktop\poze judecatorii nord\Judecătoria Strășeni\IMG_4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 CQ56\Desktop\poze judecatorii nord\Judecătoria Strășeni\IMG_447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9797" cy="2705361"/>
                          </a:xfrm>
                          <a:prstGeom prst="rect">
                            <a:avLst/>
                          </a:prstGeom>
                          <a:noFill/>
                          <a:ln>
                            <a:noFill/>
                          </a:ln>
                        </pic:spPr>
                      </pic:pic>
                    </a:graphicData>
                  </a:graphic>
                </wp:inline>
              </w:drawing>
            </w:r>
          </w:p>
          <w:p w14:paraId="618DAB06" w14:textId="77777777" w:rsidR="007757EC" w:rsidRDefault="007757EC">
            <w:r>
              <w:t>Poza 5. Accesul la clădire</w:t>
            </w:r>
          </w:p>
        </w:tc>
        <w:tc>
          <w:tcPr>
            <w:tcW w:w="3696" w:type="dxa"/>
            <w:gridSpan w:val="2"/>
          </w:tcPr>
          <w:p w14:paraId="12E6FAD2" w14:textId="77777777" w:rsidR="00320C49" w:rsidRDefault="00BA3817">
            <w:r>
              <w:rPr>
                <w:noProof/>
                <w:lang w:val="ru-RU"/>
              </w:rPr>
              <w:drawing>
                <wp:inline distT="0" distB="0" distL="0" distR="0" wp14:anchorId="4A8D61F5" wp14:editId="2CF3C7C6">
                  <wp:extent cx="2001328" cy="2667416"/>
                  <wp:effectExtent l="0" t="0" r="0" b="0"/>
                  <wp:docPr id="6" name="Рисунок 6" descr="C:\Users\HP CQ56\Desktop\poze judecatorii nord\Judecătoria Strășeni\IMG_4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 CQ56\Desktop\poze judecatorii nord\Judecătoria Strășeni\IMG_447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2016" cy="2668333"/>
                          </a:xfrm>
                          <a:prstGeom prst="rect">
                            <a:avLst/>
                          </a:prstGeom>
                          <a:noFill/>
                          <a:ln>
                            <a:noFill/>
                          </a:ln>
                        </pic:spPr>
                      </pic:pic>
                    </a:graphicData>
                  </a:graphic>
                </wp:inline>
              </w:drawing>
            </w:r>
          </w:p>
          <w:p w14:paraId="42310482" w14:textId="77777777" w:rsidR="007757EC" w:rsidRDefault="007757EC">
            <w:r>
              <w:t>Poza 6. Ograda Judecătoriei</w:t>
            </w:r>
          </w:p>
        </w:tc>
        <w:tc>
          <w:tcPr>
            <w:tcW w:w="3697" w:type="dxa"/>
            <w:gridSpan w:val="2"/>
          </w:tcPr>
          <w:p w14:paraId="6D86CE3C" w14:textId="77777777" w:rsidR="00320C49" w:rsidRDefault="00BA3817">
            <w:r>
              <w:rPr>
                <w:noProof/>
                <w:lang w:val="ru-RU"/>
              </w:rPr>
              <w:drawing>
                <wp:inline distT="0" distB="0" distL="0" distR="0" wp14:anchorId="1F43D39E" wp14:editId="081A2254">
                  <wp:extent cx="2032299" cy="2708694"/>
                  <wp:effectExtent l="0" t="0" r="6350" b="0"/>
                  <wp:docPr id="7" name="Рисунок 7" descr="C:\Users\HP CQ56\Desktop\poze judecatorii nord\Judecătoria Strășeni\IMG_4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 CQ56\Desktop\poze judecatorii nord\Judecătoria Strășeni\IMG_447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7398" cy="2715490"/>
                          </a:xfrm>
                          <a:prstGeom prst="rect">
                            <a:avLst/>
                          </a:prstGeom>
                          <a:noFill/>
                          <a:ln>
                            <a:noFill/>
                          </a:ln>
                        </pic:spPr>
                      </pic:pic>
                    </a:graphicData>
                  </a:graphic>
                </wp:inline>
              </w:drawing>
            </w:r>
          </w:p>
          <w:p w14:paraId="67A2B9EC" w14:textId="77777777" w:rsidR="007757EC" w:rsidRDefault="007757EC">
            <w:r>
              <w:t xml:space="preserve">Poza 7. Rampa de acces </w:t>
            </w:r>
          </w:p>
        </w:tc>
        <w:tc>
          <w:tcPr>
            <w:tcW w:w="3697" w:type="dxa"/>
            <w:gridSpan w:val="2"/>
          </w:tcPr>
          <w:p w14:paraId="68C382C0" w14:textId="77777777" w:rsidR="00320C49" w:rsidRDefault="00BA3817">
            <w:r>
              <w:rPr>
                <w:noProof/>
                <w:lang w:val="ru-RU"/>
              </w:rPr>
              <w:drawing>
                <wp:inline distT="0" distB="0" distL="0" distR="0" wp14:anchorId="6DA3A064" wp14:editId="394D1F27">
                  <wp:extent cx="1961106" cy="2613804"/>
                  <wp:effectExtent l="0" t="0" r="1270" b="0"/>
                  <wp:docPr id="8" name="Рисунок 8" descr="C:\Users\HP CQ56\Desktop\poze judecatorii nord\Judecătoria Strășeni\IMG_4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 CQ56\Desktop\poze judecatorii nord\Judecătoria Strășeni\IMG_447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5845" cy="2620120"/>
                          </a:xfrm>
                          <a:prstGeom prst="rect">
                            <a:avLst/>
                          </a:prstGeom>
                          <a:noFill/>
                          <a:ln>
                            <a:noFill/>
                          </a:ln>
                        </pic:spPr>
                      </pic:pic>
                    </a:graphicData>
                  </a:graphic>
                </wp:inline>
              </w:drawing>
            </w:r>
          </w:p>
          <w:p w14:paraId="2F7BEECC" w14:textId="77777777" w:rsidR="007757EC" w:rsidRDefault="007757EC">
            <w:r>
              <w:t>Poza 8. Intrarea în clădire</w:t>
            </w:r>
          </w:p>
        </w:tc>
      </w:tr>
      <w:tr w:rsidR="007757EC" w14:paraId="5E6B033F" w14:textId="77777777" w:rsidTr="00320C49">
        <w:trPr>
          <w:gridAfter w:val="1"/>
          <w:wAfter w:w="67" w:type="dxa"/>
        </w:trPr>
        <w:tc>
          <w:tcPr>
            <w:tcW w:w="3696" w:type="dxa"/>
            <w:gridSpan w:val="2"/>
          </w:tcPr>
          <w:p w14:paraId="4036EE7E" w14:textId="77777777" w:rsidR="00320C49" w:rsidRDefault="00BA3817">
            <w:r>
              <w:rPr>
                <w:noProof/>
                <w:lang w:val="ru-RU"/>
              </w:rPr>
              <w:drawing>
                <wp:inline distT="0" distB="0" distL="0" distR="0" wp14:anchorId="5EB0FAB3" wp14:editId="468E9592">
                  <wp:extent cx="2078966" cy="2770892"/>
                  <wp:effectExtent l="0" t="0" r="0" b="0"/>
                  <wp:docPr id="9" name="Рисунок 9" descr="C:\Users\HP CQ56\Desktop\poze judecatorii nord\Judecătoria Strășeni\IMG_4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 CQ56\Desktop\poze judecatorii nord\Judecătoria Strășeni\IMG_4491.JPG"/>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79689" cy="2771856"/>
                          </a:xfrm>
                          <a:prstGeom prst="rect">
                            <a:avLst/>
                          </a:prstGeom>
                          <a:noFill/>
                          <a:ln>
                            <a:noFill/>
                          </a:ln>
                        </pic:spPr>
                      </pic:pic>
                    </a:graphicData>
                  </a:graphic>
                </wp:inline>
              </w:drawing>
            </w:r>
          </w:p>
          <w:p w14:paraId="16681CEF" w14:textId="77777777" w:rsidR="007757EC" w:rsidRDefault="007757EC">
            <w:r>
              <w:t xml:space="preserve">Poza 9. Ieșirea </w:t>
            </w:r>
          </w:p>
        </w:tc>
        <w:tc>
          <w:tcPr>
            <w:tcW w:w="3696" w:type="dxa"/>
            <w:gridSpan w:val="2"/>
          </w:tcPr>
          <w:p w14:paraId="332AC967" w14:textId="77777777" w:rsidR="00320C49" w:rsidRDefault="00BA3817">
            <w:r>
              <w:rPr>
                <w:noProof/>
                <w:lang w:val="ru-RU"/>
              </w:rPr>
              <w:drawing>
                <wp:inline distT="0" distB="0" distL="0" distR="0" wp14:anchorId="670CD522" wp14:editId="7259640C">
                  <wp:extent cx="2053087" cy="2736400"/>
                  <wp:effectExtent l="0" t="0" r="4445" b="6985"/>
                  <wp:docPr id="10" name="Рисунок 10" descr="C:\Users\HP CQ56\Desktop\poze judecatorii nord\Judecătoria Strășeni\IMG_4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 CQ56\Desktop\poze judecatorii nord\Judecătoria Strășeni\IMG_449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61334" cy="2747392"/>
                          </a:xfrm>
                          <a:prstGeom prst="rect">
                            <a:avLst/>
                          </a:prstGeom>
                          <a:noFill/>
                          <a:ln>
                            <a:noFill/>
                          </a:ln>
                        </pic:spPr>
                      </pic:pic>
                    </a:graphicData>
                  </a:graphic>
                </wp:inline>
              </w:drawing>
            </w:r>
          </w:p>
          <w:p w14:paraId="0B7D4053" w14:textId="77777777" w:rsidR="007757EC" w:rsidRDefault="007757EC">
            <w:r>
              <w:t xml:space="preserve">Poza 10. Holul </w:t>
            </w:r>
          </w:p>
        </w:tc>
        <w:tc>
          <w:tcPr>
            <w:tcW w:w="3697" w:type="dxa"/>
            <w:gridSpan w:val="2"/>
          </w:tcPr>
          <w:p w14:paraId="5F1963B4" w14:textId="77777777" w:rsidR="00320C49" w:rsidRDefault="00BA3817">
            <w:r>
              <w:rPr>
                <w:noProof/>
                <w:lang w:val="ru-RU"/>
              </w:rPr>
              <w:drawing>
                <wp:inline distT="0" distB="0" distL="0" distR="0" wp14:anchorId="6A60135F" wp14:editId="02D41CD3">
                  <wp:extent cx="2044460" cy="2724903"/>
                  <wp:effectExtent l="0" t="0" r="0" b="0"/>
                  <wp:docPr id="11" name="Рисунок 11" descr="C:\Users\HP CQ56\Desktop\poze judecatorii nord\Judecătoria Strășeni\IMG_4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 CQ56\Desktop\poze judecatorii nord\Judecătoria Strășeni\IMG_449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6380" cy="2727462"/>
                          </a:xfrm>
                          <a:prstGeom prst="rect">
                            <a:avLst/>
                          </a:prstGeom>
                          <a:noFill/>
                          <a:ln>
                            <a:noFill/>
                          </a:ln>
                        </pic:spPr>
                      </pic:pic>
                    </a:graphicData>
                  </a:graphic>
                </wp:inline>
              </w:drawing>
            </w:r>
          </w:p>
          <w:p w14:paraId="6C12C907" w14:textId="77777777" w:rsidR="007757EC" w:rsidRDefault="007757EC">
            <w:r>
              <w:t>Poza 11. Holul si biroul de informație</w:t>
            </w:r>
          </w:p>
        </w:tc>
        <w:tc>
          <w:tcPr>
            <w:tcW w:w="3697" w:type="dxa"/>
            <w:gridSpan w:val="2"/>
          </w:tcPr>
          <w:p w14:paraId="27B70D2D" w14:textId="77777777" w:rsidR="00320C49" w:rsidRDefault="007757EC">
            <w:r>
              <w:rPr>
                <w:noProof/>
                <w:lang w:val="ru-RU"/>
              </w:rPr>
              <w:drawing>
                <wp:inline distT="0" distB="0" distL="0" distR="0" wp14:anchorId="1E62810D" wp14:editId="43FDA49E">
                  <wp:extent cx="2045244" cy="2725947"/>
                  <wp:effectExtent l="0" t="0" r="0" b="0"/>
                  <wp:docPr id="12" name="Рисунок 12" descr="C:\Users\HP CQ56\Desktop\poze judecatorii nord\Judecătoria Strășeni\IMG_4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 CQ56\Desktop\poze judecatorii nord\Judecătoria Strășeni\IMG_448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5984" cy="2726934"/>
                          </a:xfrm>
                          <a:prstGeom prst="rect">
                            <a:avLst/>
                          </a:prstGeom>
                          <a:noFill/>
                          <a:ln>
                            <a:noFill/>
                          </a:ln>
                        </pic:spPr>
                      </pic:pic>
                    </a:graphicData>
                  </a:graphic>
                </wp:inline>
              </w:drawing>
            </w:r>
          </w:p>
          <w:p w14:paraId="34814619" w14:textId="77777777" w:rsidR="007757EC" w:rsidRDefault="007757EC">
            <w:r>
              <w:t xml:space="preserve">Poza 12. Hol </w:t>
            </w:r>
          </w:p>
        </w:tc>
      </w:tr>
      <w:tr w:rsidR="007757EC" w14:paraId="1122714D" w14:textId="77777777" w:rsidTr="00320C49">
        <w:trPr>
          <w:gridAfter w:val="1"/>
          <w:wAfter w:w="67" w:type="dxa"/>
        </w:trPr>
        <w:tc>
          <w:tcPr>
            <w:tcW w:w="3696" w:type="dxa"/>
            <w:gridSpan w:val="2"/>
          </w:tcPr>
          <w:p w14:paraId="4A6883BE" w14:textId="77777777" w:rsidR="00320C49" w:rsidRDefault="007757EC">
            <w:r>
              <w:rPr>
                <w:noProof/>
                <w:lang w:val="ru-RU"/>
              </w:rPr>
              <w:lastRenderedPageBreak/>
              <w:drawing>
                <wp:inline distT="0" distB="0" distL="0" distR="0" wp14:anchorId="74A12A85" wp14:editId="65E92A73">
                  <wp:extent cx="2113472" cy="2816883"/>
                  <wp:effectExtent l="0" t="0" r="1270" b="2540"/>
                  <wp:docPr id="19" name="Рисунок 19" descr="C:\Users\HP CQ56\Desktop\poze judecatorii nord\Judecătoria Strășeni\IMG_4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 CQ56\Desktop\poze judecatorii nord\Judecătoria Strășeni\IMG_448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2990" cy="2816241"/>
                          </a:xfrm>
                          <a:prstGeom prst="rect">
                            <a:avLst/>
                          </a:prstGeom>
                          <a:noFill/>
                          <a:ln>
                            <a:noFill/>
                          </a:ln>
                        </pic:spPr>
                      </pic:pic>
                    </a:graphicData>
                  </a:graphic>
                </wp:inline>
              </w:drawing>
            </w:r>
          </w:p>
          <w:p w14:paraId="2692F388" w14:textId="77777777" w:rsidR="007757EC" w:rsidRDefault="007757EC">
            <w:r>
              <w:t xml:space="preserve">Poza 13. Hol </w:t>
            </w:r>
          </w:p>
        </w:tc>
        <w:tc>
          <w:tcPr>
            <w:tcW w:w="3696" w:type="dxa"/>
            <w:gridSpan w:val="2"/>
          </w:tcPr>
          <w:p w14:paraId="6E956445" w14:textId="77777777" w:rsidR="00320C49" w:rsidRDefault="007757EC">
            <w:r>
              <w:rPr>
                <w:noProof/>
                <w:lang w:val="ru-RU"/>
              </w:rPr>
              <w:drawing>
                <wp:inline distT="0" distB="0" distL="0" distR="0" wp14:anchorId="3D0E5A9D" wp14:editId="6AB714E5">
                  <wp:extent cx="2135855" cy="2846717"/>
                  <wp:effectExtent l="0" t="0" r="0" b="0"/>
                  <wp:docPr id="14" name="Рисунок 14" descr="C:\Users\HP CQ56\Desktop\poze judecatorii nord\Judecătoria Strășeni\IMG_4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 CQ56\Desktop\poze judecatorii nord\Judecătoria Strășeni\IMG_449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5766" cy="2846598"/>
                          </a:xfrm>
                          <a:prstGeom prst="rect">
                            <a:avLst/>
                          </a:prstGeom>
                          <a:noFill/>
                          <a:ln>
                            <a:noFill/>
                          </a:ln>
                        </pic:spPr>
                      </pic:pic>
                    </a:graphicData>
                  </a:graphic>
                </wp:inline>
              </w:drawing>
            </w:r>
          </w:p>
          <w:p w14:paraId="7434B049" w14:textId="77777777" w:rsidR="007757EC" w:rsidRDefault="007757EC">
            <w:r>
              <w:t xml:space="preserve">Poza 14. Hol </w:t>
            </w:r>
          </w:p>
        </w:tc>
        <w:tc>
          <w:tcPr>
            <w:tcW w:w="3697" w:type="dxa"/>
            <w:gridSpan w:val="2"/>
          </w:tcPr>
          <w:p w14:paraId="245BDF3A" w14:textId="77777777" w:rsidR="00320C49" w:rsidRDefault="007757EC">
            <w:r>
              <w:rPr>
                <w:noProof/>
                <w:lang w:val="ru-RU"/>
              </w:rPr>
              <w:drawing>
                <wp:inline distT="0" distB="0" distL="0" distR="0" wp14:anchorId="0CA9898F" wp14:editId="5F0EE9CC">
                  <wp:extent cx="2103494" cy="2803585"/>
                  <wp:effectExtent l="0" t="0" r="0" b="0"/>
                  <wp:docPr id="15" name="Рисунок 15" descr="C:\Users\HP CQ56\Desktop\poze judecatorii nord\Judecătoria Strășeni\IMG_4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 CQ56\Desktop\poze judecatorii nord\Judecătoria Strășeni\IMG_448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07784" cy="2809303"/>
                          </a:xfrm>
                          <a:prstGeom prst="rect">
                            <a:avLst/>
                          </a:prstGeom>
                          <a:noFill/>
                          <a:ln>
                            <a:noFill/>
                          </a:ln>
                        </pic:spPr>
                      </pic:pic>
                    </a:graphicData>
                  </a:graphic>
                </wp:inline>
              </w:drawing>
            </w:r>
          </w:p>
          <w:p w14:paraId="738F6D8A" w14:textId="77777777" w:rsidR="007757EC" w:rsidRDefault="007757EC">
            <w:r>
              <w:t>Poza 15. Sala de ședințe</w:t>
            </w:r>
          </w:p>
        </w:tc>
        <w:tc>
          <w:tcPr>
            <w:tcW w:w="3697" w:type="dxa"/>
            <w:gridSpan w:val="2"/>
          </w:tcPr>
          <w:p w14:paraId="606A2D2F" w14:textId="77777777" w:rsidR="00320C49" w:rsidRDefault="007757EC">
            <w:r>
              <w:rPr>
                <w:noProof/>
                <w:lang w:val="ru-RU"/>
              </w:rPr>
              <w:drawing>
                <wp:inline distT="0" distB="0" distL="0" distR="0" wp14:anchorId="5A2C0F73" wp14:editId="67598E89">
                  <wp:extent cx="2090548" cy="2786332"/>
                  <wp:effectExtent l="0" t="0" r="5080" b="0"/>
                  <wp:docPr id="16" name="Рисунок 16" descr="C:\Users\HP CQ56\Desktop\poze judecatorii nord\Judecătoria Strășeni\IMG_4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P CQ56\Desktop\poze judecatorii nord\Judecătoria Strășeni\IMG_448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5218" cy="2792556"/>
                          </a:xfrm>
                          <a:prstGeom prst="rect">
                            <a:avLst/>
                          </a:prstGeom>
                          <a:noFill/>
                          <a:ln>
                            <a:noFill/>
                          </a:ln>
                        </pic:spPr>
                      </pic:pic>
                    </a:graphicData>
                  </a:graphic>
                </wp:inline>
              </w:drawing>
            </w:r>
          </w:p>
          <w:p w14:paraId="64544D32" w14:textId="77777777" w:rsidR="007757EC" w:rsidRDefault="007757EC">
            <w:r>
              <w:t>Poza 16. Sala de ședințe</w:t>
            </w:r>
          </w:p>
        </w:tc>
      </w:tr>
      <w:tr w:rsidR="007757EC" w14:paraId="75B870EA" w14:textId="77777777" w:rsidTr="00320C49">
        <w:trPr>
          <w:gridAfter w:val="1"/>
          <w:wAfter w:w="67" w:type="dxa"/>
        </w:trPr>
        <w:tc>
          <w:tcPr>
            <w:tcW w:w="3696" w:type="dxa"/>
            <w:gridSpan w:val="2"/>
          </w:tcPr>
          <w:p w14:paraId="71614D4B" w14:textId="77777777" w:rsidR="00320C49" w:rsidRDefault="007757EC">
            <w:r>
              <w:rPr>
                <w:noProof/>
                <w:lang w:val="ru-RU"/>
              </w:rPr>
              <w:drawing>
                <wp:inline distT="0" distB="0" distL="0" distR="0" wp14:anchorId="71BDFCDA" wp14:editId="209A244B">
                  <wp:extent cx="2058337" cy="2743398"/>
                  <wp:effectExtent l="0" t="0" r="0" b="0"/>
                  <wp:docPr id="13" name="Рисунок 13" descr="C:\Users\HP CQ56\Desktop\poze judecatorii nord\Judecătoria Strășeni\IMG_4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 CQ56\Desktop\poze judecatorii nord\Judecătoria Strășeni\IMG_448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8278" cy="2743319"/>
                          </a:xfrm>
                          <a:prstGeom prst="rect">
                            <a:avLst/>
                          </a:prstGeom>
                          <a:noFill/>
                          <a:ln>
                            <a:noFill/>
                          </a:ln>
                        </pic:spPr>
                      </pic:pic>
                    </a:graphicData>
                  </a:graphic>
                </wp:inline>
              </w:drawing>
            </w:r>
          </w:p>
          <w:p w14:paraId="3CDF2A89" w14:textId="77777777" w:rsidR="007757EC" w:rsidRDefault="007757EC">
            <w:r>
              <w:t>Poza 17</w:t>
            </w:r>
            <w:r w:rsidR="00B765F7">
              <w:t>. Ușa la WC.</w:t>
            </w:r>
          </w:p>
        </w:tc>
        <w:tc>
          <w:tcPr>
            <w:tcW w:w="3696" w:type="dxa"/>
            <w:gridSpan w:val="2"/>
          </w:tcPr>
          <w:p w14:paraId="586FA003" w14:textId="77777777" w:rsidR="00320C49" w:rsidRDefault="007757EC">
            <w:r>
              <w:rPr>
                <w:noProof/>
                <w:lang w:val="ru-RU"/>
              </w:rPr>
              <w:drawing>
                <wp:inline distT="0" distB="0" distL="0" distR="0" wp14:anchorId="546F16B4" wp14:editId="44C6DFD7">
                  <wp:extent cx="2058188" cy="2743200"/>
                  <wp:effectExtent l="0" t="0" r="0" b="0"/>
                  <wp:docPr id="17" name="Рисунок 17" descr="C:\Users\HP CQ56\Desktop\poze judecatorii nord\Judecătoria Strășeni\IMG_4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 CQ56\Desktop\poze judecatorii nord\Judecătoria Strășeni\IMG_448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7439" cy="2742202"/>
                          </a:xfrm>
                          <a:prstGeom prst="rect">
                            <a:avLst/>
                          </a:prstGeom>
                          <a:noFill/>
                          <a:ln>
                            <a:noFill/>
                          </a:ln>
                        </pic:spPr>
                      </pic:pic>
                    </a:graphicData>
                  </a:graphic>
                </wp:inline>
              </w:drawing>
            </w:r>
          </w:p>
          <w:p w14:paraId="4D5A6F8D" w14:textId="77777777" w:rsidR="00B765F7" w:rsidRDefault="00B765F7">
            <w:r>
              <w:t>Poza 18. Grupul sanitar</w:t>
            </w:r>
          </w:p>
        </w:tc>
        <w:tc>
          <w:tcPr>
            <w:tcW w:w="3697" w:type="dxa"/>
            <w:gridSpan w:val="2"/>
          </w:tcPr>
          <w:p w14:paraId="2176539C" w14:textId="77777777" w:rsidR="00320C49" w:rsidRDefault="007757EC">
            <w:r>
              <w:rPr>
                <w:noProof/>
                <w:lang w:val="ru-RU"/>
              </w:rPr>
              <w:drawing>
                <wp:inline distT="0" distB="0" distL="0" distR="0" wp14:anchorId="1C861CE4" wp14:editId="600F0BE0">
                  <wp:extent cx="2058188" cy="2743200"/>
                  <wp:effectExtent l="0" t="0" r="0" b="0"/>
                  <wp:docPr id="18" name="Рисунок 18" descr="C:\Users\HP CQ56\Desktop\poze judecatorii nord\Judecătoria Strășeni\IMG_4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 CQ56\Desktop\poze judecatorii nord\Judecătoria Strășeni\IMG_448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64971" cy="2752241"/>
                          </a:xfrm>
                          <a:prstGeom prst="rect">
                            <a:avLst/>
                          </a:prstGeom>
                          <a:noFill/>
                          <a:ln>
                            <a:noFill/>
                          </a:ln>
                        </pic:spPr>
                      </pic:pic>
                    </a:graphicData>
                  </a:graphic>
                </wp:inline>
              </w:drawing>
            </w:r>
          </w:p>
          <w:p w14:paraId="537243EA" w14:textId="77777777" w:rsidR="00B765F7" w:rsidRDefault="00B765F7">
            <w:r>
              <w:t>Poza 19. Grupul sanitar</w:t>
            </w:r>
          </w:p>
        </w:tc>
        <w:tc>
          <w:tcPr>
            <w:tcW w:w="3697" w:type="dxa"/>
            <w:gridSpan w:val="2"/>
          </w:tcPr>
          <w:p w14:paraId="61A44358" w14:textId="77777777" w:rsidR="00320C49" w:rsidRDefault="00320C49"/>
        </w:tc>
      </w:tr>
    </w:tbl>
    <w:p w14:paraId="3FD0BB11" w14:textId="77777777" w:rsidR="00AB7425" w:rsidRDefault="00AB7425"/>
    <w:sectPr w:rsidR="00AB7425" w:rsidSect="007757EC">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3D8B0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AA3633"/>
    <w:multiLevelType w:val="hybridMultilevel"/>
    <w:tmpl w:val="67E07B80"/>
    <w:lvl w:ilvl="0" w:tplc="FC40CFE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BC3775E"/>
    <w:multiLevelType w:val="hybridMultilevel"/>
    <w:tmpl w:val="00ECA16A"/>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29444D7"/>
    <w:multiLevelType w:val="hybridMultilevel"/>
    <w:tmpl w:val="F5E8900E"/>
    <w:lvl w:ilvl="0" w:tplc="EEC47554">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8AB6D08"/>
    <w:multiLevelType w:val="hybridMultilevel"/>
    <w:tmpl w:val="DE6426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BF219AC"/>
    <w:multiLevelType w:val="hybridMultilevel"/>
    <w:tmpl w:val="1EE47A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F992ADE"/>
    <w:multiLevelType w:val="hybridMultilevel"/>
    <w:tmpl w:val="B3A083E8"/>
    <w:lvl w:ilvl="0" w:tplc="02B409AE">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646092"/>
    <w:multiLevelType w:val="hybridMultilevel"/>
    <w:tmpl w:val="C3785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00656E0"/>
    <w:multiLevelType w:val="hybridMultilevel"/>
    <w:tmpl w:val="7694838E"/>
    <w:lvl w:ilvl="0" w:tplc="492A2DC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24636E3"/>
    <w:multiLevelType w:val="hybridMultilevel"/>
    <w:tmpl w:val="1DAEDEE4"/>
    <w:lvl w:ilvl="0" w:tplc="58C28720">
      <w:start w:val="1"/>
      <w:numFmt w:val="decimal"/>
      <w:lvlText w:val="%1."/>
      <w:lvlJc w:val="left"/>
      <w:pPr>
        <w:ind w:left="720" w:hanging="360"/>
      </w:pPr>
      <w:rPr>
        <w:rFonts w:hint="default"/>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48F5"/>
    <w:rsid w:val="00047214"/>
    <w:rsid w:val="000B32AF"/>
    <w:rsid w:val="00193E6A"/>
    <w:rsid w:val="00320C49"/>
    <w:rsid w:val="003818F0"/>
    <w:rsid w:val="004D0262"/>
    <w:rsid w:val="006006F9"/>
    <w:rsid w:val="007558BB"/>
    <w:rsid w:val="007757EC"/>
    <w:rsid w:val="008148F5"/>
    <w:rsid w:val="00867461"/>
    <w:rsid w:val="008B4AF3"/>
    <w:rsid w:val="0092062E"/>
    <w:rsid w:val="00AB7425"/>
    <w:rsid w:val="00B765F7"/>
    <w:rsid w:val="00BA3817"/>
    <w:rsid w:val="00CE1CC3"/>
    <w:rsid w:val="00D36D1A"/>
    <w:rsid w:val="00E87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7E9D3"/>
  <w15:docId w15:val="{7C54A546-E8E1-4151-AF3D-48AC52F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2AF"/>
    <w:pPr>
      <w:spacing w:after="160" w:line="256" w:lineRule="auto"/>
    </w:pPr>
    <w:rPr>
      <w:rFonts w:ascii="Calibri" w:eastAsia="Calibri" w:hAnsi="Calibri" w:cs="Calibri"/>
      <w:lang w:val="ro-RO"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3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320C49"/>
    <w:pPr>
      <w:numPr>
        <w:numId w:val="8"/>
      </w:numPr>
      <w:spacing w:after="120" w:line="264" w:lineRule="auto"/>
      <w:contextualSpacing/>
    </w:pPr>
    <w:rPr>
      <w:rFonts w:asciiTheme="minorHAnsi" w:eastAsiaTheme="minorEastAsia" w:hAnsiTheme="minorHAnsi" w:cstheme="minorBidi"/>
      <w:sz w:val="20"/>
      <w:szCs w:val="20"/>
      <w:lang w:val="ru-RU" w:eastAsia="en-US"/>
    </w:rPr>
  </w:style>
  <w:style w:type="paragraph" w:styleId="NoSpacing">
    <w:name w:val="No Spacing"/>
    <w:uiPriority w:val="1"/>
    <w:qFormat/>
    <w:rsid w:val="00320C49"/>
    <w:pPr>
      <w:spacing w:after="0" w:line="240" w:lineRule="auto"/>
    </w:pPr>
    <w:rPr>
      <w:rFonts w:eastAsiaTheme="minorEastAsia"/>
      <w:sz w:val="21"/>
      <w:szCs w:val="21"/>
      <w:lang w:val="ro-RO"/>
    </w:rPr>
  </w:style>
  <w:style w:type="paragraph" w:styleId="ListParagraph">
    <w:name w:val="List Paragraph"/>
    <w:basedOn w:val="Normal"/>
    <w:uiPriority w:val="34"/>
    <w:qFormat/>
    <w:rsid w:val="00320C49"/>
    <w:pPr>
      <w:spacing w:line="254" w:lineRule="auto"/>
      <w:ind w:left="720"/>
      <w:contextualSpacing/>
    </w:pPr>
    <w:rPr>
      <w:rFonts w:asciiTheme="minorHAnsi" w:eastAsiaTheme="minorHAnsi" w:hAnsiTheme="minorHAnsi" w:cstheme="minorBidi"/>
      <w:lang w:val="en-US" w:eastAsia="en-US"/>
    </w:rPr>
  </w:style>
  <w:style w:type="paragraph" w:styleId="BalloonText">
    <w:name w:val="Balloon Text"/>
    <w:basedOn w:val="Normal"/>
    <w:link w:val="BalloonTextChar"/>
    <w:uiPriority w:val="99"/>
    <w:semiHidden/>
    <w:unhideWhenUsed/>
    <w:rsid w:val="00320C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C49"/>
    <w:rPr>
      <w:rFonts w:ascii="Tahoma" w:eastAsia="Calibri" w:hAnsi="Tahoma" w:cs="Tahoma"/>
      <w:sz w:val="16"/>
      <w:szCs w:val="16"/>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0778163">
      <w:bodyDiv w:val="1"/>
      <w:marLeft w:val="0"/>
      <w:marRight w:val="0"/>
      <w:marTop w:val="0"/>
      <w:marBottom w:val="0"/>
      <w:divBdr>
        <w:top w:val="none" w:sz="0" w:space="0" w:color="auto"/>
        <w:left w:val="none" w:sz="0" w:space="0" w:color="auto"/>
        <w:bottom w:val="none" w:sz="0" w:space="0" w:color="auto"/>
        <w:right w:val="none" w:sz="0" w:space="0" w:color="auto"/>
      </w:divBdr>
    </w:div>
    <w:div w:id="1766075026">
      <w:bodyDiv w:val="1"/>
      <w:marLeft w:val="0"/>
      <w:marRight w:val="0"/>
      <w:marTop w:val="0"/>
      <w:marBottom w:val="0"/>
      <w:divBdr>
        <w:top w:val="none" w:sz="0" w:space="0" w:color="auto"/>
        <w:left w:val="none" w:sz="0" w:space="0" w:color="auto"/>
        <w:bottom w:val="none" w:sz="0" w:space="0" w:color="auto"/>
        <w:right w:val="none" w:sz="0" w:space="0" w:color="auto"/>
      </w:divBdr>
    </w:div>
    <w:div w:id="197023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microsoft.com/office/2007/relationships/hdphoto" Target="media/hdphoto1.wdp"/><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6</Pages>
  <Words>836</Words>
  <Characters>4769</Characters>
  <Application>Microsoft Office Word</Application>
  <DocSecurity>0</DocSecurity>
  <Lines>39</Lines>
  <Paragraphs>11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CQ56</dc:creator>
  <cp:keywords/>
  <dc:description/>
  <cp:lastModifiedBy>User</cp:lastModifiedBy>
  <cp:revision>7</cp:revision>
  <dcterms:created xsi:type="dcterms:W3CDTF">2020-09-29T20:25:00Z</dcterms:created>
  <dcterms:modified xsi:type="dcterms:W3CDTF">2020-10-16T00:35:00Z</dcterms:modified>
</cp:coreProperties>
</file>